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C4FB" w14:textId="77777777"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14:paraId="7436C4FC" w14:textId="01EAC64C" w:rsidR="00AB252A" w:rsidRPr="00A93574" w:rsidRDefault="008B2954" w:rsidP="00A93574">
      <w:pPr>
        <w:pStyle w:val="Title"/>
        <w:jc w:val="center"/>
        <w:rPr>
          <w:color w:val="FF0000"/>
          <w:sz w:val="20"/>
          <w:szCs w:val="20"/>
        </w:rPr>
      </w:pPr>
      <w:r>
        <w:rPr>
          <w:color w:val="FF0000"/>
          <w:sz w:val="20"/>
          <w:szCs w:val="20"/>
        </w:rPr>
        <w:t>05-02</w:t>
      </w:r>
      <w:r w:rsidR="00CC35A7">
        <w:rPr>
          <w:color w:val="FF0000"/>
          <w:sz w:val="20"/>
          <w:szCs w:val="20"/>
        </w:rPr>
        <w:t>-2017</w:t>
      </w:r>
      <w:r w:rsidR="002550E7" w:rsidRPr="00A93574">
        <w:rPr>
          <w:color w:val="FF0000"/>
          <w:sz w:val="20"/>
          <w:szCs w:val="20"/>
        </w:rPr>
        <w:t xml:space="preserve"> </w:t>
      </w:r>
      <w:r w:rsidR="002E7937" w:rsidRPr="00A93574">
        <w:rPr>
          <w:color w:val="FF0000"/>
          <w:sz w:val="20"/>
          <w:szCs w:val="20"/>
        </w:rPr>
        <w:t>(</w:t>
      </w:r>
      <w:r>
        <w:rPr>
          <w:color w:val="FF0000"/>
          <w:sz w:val="20"/>
          <w:szCs w:val="20"/>
        </w:rPr>
        <w:t>02:25</w:t>
      </w:r>
      <w:r w:rsidR="00CC41C0">
        <w:rPr>
          <w:color w:val="FF0000"/>
          <w:sz w:val="20"/>
          <w:szCs w:val="20"/>
        </w:rPr>
        <w:t>pm</w:t>
      </w:r>
      <w:r w:rsidR="002550E7" w:rsidRPr="00A93574">
        <w:rPr>
          <w:color w:val="FF0000"/>
          <w:sz w:val="20"/>
          <w:szCs w:val="20"/>
        </w:rPr>
        <w:t xml:space="preserve"> at Delft</w:t>
      </w:r>
      <w:r w:rsidR="002E7937" w:rsidRPr="00A93574">
        <w:rPr>
          <w:color w:val="FF0000"/>
          <w:sz w:val="20"/>
          <w:szCs w:val="20"/>
        </w:rPr>
        <w:t>)</w:t>
      </w:r>
    </w:p>
    <w:p w14:paraId="7436C4FD" w14:textId="77777777" w:rsidR="00AB252A" w:rsidRPr="00FD45E8" w:rsidRDefault="006B3F84" w:rsidP="006B3F84">
      <w:pPr>
        <w:pStyle w:val="Heading2"/>
      </w:pPr>
      <w:r>
        <w:t>Call to Order</w:t>
      </w:r>
    </w:p>
    <w:p w14:paraId="7436C4FE" w14:textId="40453607" w:rsidR="00AB252A" w:rsidRPr="00483D16" w:rsidRDefault="00F61129" w:rsidP="006B3F84">
      <w:pPr>
        <w:pStyle w:val="NormalIndented"/>
      </w:pPr>
      <w:r>
        <w:t xml:space="preserve">The </w:t>
      </w:r>
      <w:r w:rsidR="008B2954">
        <w:t>15</w:t>
      </w:r>
      <w:r w:rsidR="00CC41C0">
        <w:rPr>
          <w:vertAlign w:val="superscript"/>
        </w:rPr>
        <w:t>th</w:t>
      </w:r>
      <w:r w:rsidR="00DE58CA">
        <w:t xml:space="preserve"> </w:t>
      </w:r>
      <w:r>
        <w:t>monthly meeting of Boost Foundation was held on</w:t>
      </w:r>
      <w:r w:rsidR="00AB252A" w:rsidRPr="00483D16">
        <w:t xml:space="preserve"> </w:t>
      </w:r>
      <w:r w:rsidR="008B2954">
        <w:t>05-02</w:t>
      </w:r>
      <w:r w:rsidR="004C765F">
        <w:t>-</w:t>
      </w:r>
      <w:r w:rsidR="008B2954">
        <w:t>2017 at Delft. It began at 14:25</w:t>
      </w:r>
      <w:r w:rsidR="00AB252A" w:rsidRPr="00483D16">
        <w:t xml:space="preserve"> and was pr</w:t>
      </w:r>
      <w:r>
        <w:t xml:space="preserve">esided over </w:t>
      </w:r>
      <w:r w:rsidR="008B2954">
        <w:t>by Roderick Lodewijks</w:t>
      </w:r>
      <w:r w:rsidR="00AB252A" w:rsidRPr="00483D16">
        <w:t xml:space="preserve">. </w:t>
      </w:r>
    </w:p>
    <w:p w14:paraId="7436C4FF" w14:textId="77777777" w:rsidR="00AB252A" w:rsidRPr="00FD45E8" w:rsidRDefault="00AB252A" w:rsidP="006B3F84">
      <w:pPr>
        <w:pStyle w:val="Heading2"/>
      </w:pPr>
      <w:r w:rsidRPr="00FD45E8">
        <w:t xml:space="preserve">Attendees </w:t>
      </w:r>
    </w:p>
    <w:p w14:paraId="4F7F367A" w14:textId="04BE7134" w:rsidR="00DB3117" w:rsidRDefault="00CC35A7" w:rsidP="00346143">
      <w:pPr>
        <w:pStyle w:val="NormalIndented"/>
      </w:pPr>
      <w:r>
        <w:t>Voting m</w:t>
      </w:r>
      <w:r w:rsidR="00AB252A" w:rsidRPr="00483D16">
        <w:t xml:space="preserve">embers in attendance </w:t>
      </w:r>
      <w:r w:rsidR="00212237">
        <w:t>included</w:t>
      </w:r>
      <w:r w:rsidR="00BB2D75">
        <w:t xml:space="preserve">, </w:t>
      </w:r>
      <w:r>
        <w:t>Erudini Smits,</w:t>
      </w:r>
      <w:r w:rsidR="005B0F60">
        <w:t xml:space="preserve"> Osman Akin,</w:t>
      </w:r>
      <w:r w:rsidR="00CD7A47">
        <w:rPr>
          <w:lang w:val="en-GB"/>
        </w:rPr>
        <w:t xml:space="preserve"> </w:t>
      </w:r>
      <w:r w:rsidR="00146A1D">
        <w:t>Justin Sloove</w:t>
      </w:r>
      <w:r>
        <w:t>,</w:t>
      </w:r>
      <w:r w:rsidR="00DB3117">
        <w:t xml:space="preserve"> Rod</w:t>
      </w:r>
      <w:r w:rsidR="000A5AC0">
        <w:t>erick Lodewijks</w:t>
      </w:r>
      <w:r w:rsidR="008B2954">
        <w:t xml:space="preserve">, </w:t>
      </w:r>
      <w:r w:rsidR="008B2954" w:rsidRPr="00CC35A7">
        <w:rPr>
          <w:lang w:val="en-GB"/>
        </w:rPr>
        <w:t>Adrian Jaramillo</w:t>
      </w:r>
      <w:r w:rsidR="008B2954">
        <w:rPr>
          <w:lang w:val="en-GB"/>
        </w:rPr>
        <w:t xml:space="preserve">, </w:t>
      </w:r>
      <w:r w:rsidR="008B2954" w:rsidRPr="00CC35A7">
        <w:rPr>
          <w:lang w:val="en-GB"/>
        </w:rPr>
        <w:t xml:space="preserve">Remco Scherpenzeel, </w:t>
      </w:r>
      <w:r>
        <w:t>and Henk Bethlehem</w:t>
      </w:r>
      <w:r w:rsidR="00CD7A47">
        <w:t>.</w:t>
      </w:r>
    </w:p>
    <w:p w14:paraId="4134D4C5" w14:textId="61399459" w:rsidR="000A5AC0" w:rsidRDefault="00CC35A7" w:rsidP="00346143">
      <w:pPr>
        <w:pStyle w:val="NormalIndented"/>
        <w:rPr>
          <w:lang w:val="en-GB"/>
        </w:rPr>
      </w:pPr>
      <w:r>
        <w:t>Members not in attendance include,</w:t>
      </w:r>
      <w:r w:rsidR="008B2954">
        <w:t xml:space="preserve"> Ian Upton</w:t>
      </w:r>
      <w:r>
        <w:t xml:space="preserve"> </w:t>
      </w:r>
    </w:p>
    <w:p w14:paraId="7CAF0401" w14:textId="7FA4A3A4" w:rsidR="008B2954" w:rsidRPr="00CC35A7" w:rsidRDefault="008B2954" w:rsidP="00346143">
      <w:pPr>
        <w:pStyle w:val="NormalIndented"/>
        <w:rPr>
          <w:lang w:val="en-GB"/>
        </w:rPr>
      </w:pPr>
      <w:r>
        <w:rPr>
          <w:lang w:val="en-GB"/>
        </w:rPr>
        <w:t>Guests included, Marc René and Gert-Jan ter Schure</w:t>
      </w:r>
    </w:p>
    <w:p w14:paraId="7436C502" w14:textId="77777777" w:rsidR="00AB252A" w:rsidRDefault="00EC27EC" w:rsidP="00EC27EC">
      <w:pPr>
        <w:pStyle w:val="Heading2"/>
      </w:pPr>
      <w:r w:rsidRPr="00EC27EC">
        <w:t>Proceedings</w:t>
      </w:r>
    </w:p>
    <w:p w14:paraId="5B5E3155" w14:textId="77777777" w:rsidR="00BB2D75" w:rsidRDefault="00CF027F" w:rsidP="00BB2D75">
      <w:pPr>
        <w:ind w:left="284"/>
        <w:rPr>
          <w:u w:val="single"/>
        </w:rPr>
      </w:pPr>
      <w:r>
        <w:rPr>
          <w:u w:val="single"/>
        </w:rPr>
        <w:t xml:space="preserve">Theme </w:t>
      </w:r>
    </w:p>
    <w:p w14:paraId="7436C504" w14:textId="47977720" w:rsidR="00CF027F" w:rsidRPr="00BB2D75" w:rsidRDefault="00573FD6" w:rsidP="00BB2D75">
      <w:pPr>
        <w:ind w:left="284"/>
        <w:rPr>
          <w:u w:val="single"/>
        </w:rPr>
      </w:pPr>
      <w:r>
        <w:t>Annual meeting and finalizing 2016</w:t>
      </w:r>
    </w:p>
    <w:p w14:paraId="00557028" w14:textId="77777777" w:rsidR="00AF15DC" w:rsidRDefault="00AF15DC" w:rsidP="00134EB1">
      <w:pPr>
        <w:ind w:left="284"/>
        <w:rPr>
          <w:u w:val="single"/>
        </w:rPr>
      </w:pPr>
      <w:r>
        <w:rPr>
          <w:u w:val="single"/>
        </w:rPr>
        <w:t>Introduction</w:t>
      </w:r>
    </w:p>
    <w:p w14:paraId="1D482111" w14:textId="18C1DA06" w:rsidR="00AF15DC" w:rsidRDefault="00AF15DC" w:rsidP="00134EB1">
      <w:pPr>
        <w:ind w:left="284"/>
      </w:pPr>
      <w:r>
        <w:t>Marc: He has his own company working</w:t>
      </w:r>
      <w:r w:rsidR="00F22059">
        <w:t xml:space="preserve"> in a</w:t>
      </w:r>
      <w:r>
        <w:t xml:space="preserve"> sole proprietorship. He first heard about Boost Foundation through Ian and the more he hea</w:t>
      </w:r>
      <w:r w:rsidR="00F22059">
        <w:t>rd about it, the more intrigued</w:t>
      </w:r>
      <w:r>
        <w:t xml:space="preserve"> he was in its projects and progress. For a while he had given up on</w:t>
      </w:r>
      <w:r w:rsidR="00573CDA">
        <w:t xml:space="preserve"> donating to</w:t>
      </w:r>
      <w:r>
        <w:t xml:space="preserve"> NGO’</w:t>
      </w:r>
      <w:r w:rsidR="00F22059">
        <w:t xml:space="preserve">s and charity organization, but because Boost foundation wants to be fully transparent and keeps its operational costs below 10% of the donation money, he found an interest in Boost Foundation. </w:t>
      </w:r>
      <w:r w:rsidR="00B87CB8">
        <w:t xml:space="preserve">He also liked the projects we were undertaking and the smoothness of its operations. </w:t>
      </w:r>
      <w:r w:rsidR="00F22059">
        <w:t>He applied for the CIO vacancy as he belie</w:t>
      </w:r>
      <w:r w:rsidR="00B87CB8">
        <w:t>ves it fits well with what he normally does</w:t>
      </w:r>
      <w:r w:rsidR="00F22059">
        <w:t xml:space="preserve"> and will enhance his career path. For the last five years he has been focusing on enriching his</w:t>
      </w:r>
      <w:r w:rsidR="00B87CB8">
        <w:t xml:space="preserve"> personal profile and would like to take on a serious position at Boost Foundation, as it</w:t>
      </w:r>
      <w:r w:rsidR="00F22059">
        <w:t xml:space="preserve"> fit</w:t>
      </w:r>
      <w:r w:rsidR="00BB2D75">
        <w:t>s</w:t>
      </w:r>
      <w:r w:rsidR="00F22059">
        <w:t xml:space="preserve"> </w:t>
      </w:r>
      <w:r w:rsidR="00B87CB8">
        <w:t xml:space="preserve">well </w:t>
      </w:r>
      <w:r w:rsidR="00F22059">
        <w:t>with his vision</w:t>
      </w:r>
      <w:r w:rsidR="00B87CB8">
        <w:t xml:space="preserve">. Ian and he also came up with the idea of splitting the CIO vacancy into two positions – CIO and CTO – this will be looked into later on.   </w:t>
      </w:r>
      <w:r w:rsidR="00F22059">
        <w:t xml:space="preserve"> </w:t>
      </w:r>
    </w:p>
    <w:p w14:paraId="522E722D" w14:textId="0503811F" w:rsidR="00573CDA" w:rsidRPr="00AF15DC" w:rsidRDefault="00AF15DC" w:rsidP="009D0212">
      <w:pPr>
        <w:ind w:left="284"/>
      </w:pPr>
      <w:r>
        <w:t xml:space="preserve">Gert-Jan: </w:t>
      </w:r>
      <w:r w:rsidR="009E14C7">
        <w:t xml:space="preserve">He works for OGD and is finishing his masters at the same time. </w:t>
      </w:r>
      <w:r w:rsidR="009D0212">
        <w:t>He has been</w:t>
      </w:r>
      <w:r w:rsidR="00CA1163">
        <w:t xml:space="preserve"> a hard worker and is now finally taking a little more time for himself and </w:t>
      </w:r>
      <w:r w:rsidR="009D0212">
        <w:t xml:space="preserve">is </w:t>
      </w:r>
      <w:r w:rsidR="00CA1163">
        <w:t>doing other things outside of his work environment. He heard about Boost Foundation through Ian and Justin and with his technical knowledge would like to contribute. He too applied for the CIO position and mentioned a few idea’s he has to improve some of our systems –</w:t>
      </w:r>
      <w:r w:rsidR="009D0212">
        <w:t xml:space="preserve"> example to</w:t>
      </w:r>
      <w:r w:rsidR="00CA1163">
        <w:t xml:space="preserve"> automate them. </w:t>
      </w:r>
    </w:p>
    <w:p w14:paraId="7436C505" w14:textId="68BC5CFC" w:rsidR="00271AE9" w:rsidRPr="007E3989" w:rsidRDefault="00CF027F" w:rsidP="00134EB1">
      <w:pPr>
        <w:ind w:left="284"/>
        <w:rPr>
          <w:u w:val="single"/>
          <w:lang w:val="en-GB"/>
        </w:rPr>
      </w:pPr>
      <w:r>
        <w:rPr>
          <w:u w:val="single"/>
        </w:rPr>
        <w:t xml:space="preserve">Presentation </w:t>
      </w:r>
    </w:p>
    <w:p w14:paraId="2484751C" w14:textId="293EE653" w:rsidR="00AA7703" w:rsidRDefault="006F2C19" w:rsidP="00AF15DC">
      <w:pPr>
        <w:ind w:left="284"/>
      </w:pPr>
      <w:r>
        <w:t>Roderick started the meeting</w:t>
      </w:r>
      <w:r w:rsidR="00AA7703">
        <w:t xml:space="preserve"> with </w:t>
      </w:r>
      <w:r>
        <w:t>allowing Marc and Gert-Jan</w:t>
      </w:r>
      <w:r w:rsidR="00AF15DC">
        <w:t xml:space="preserve"> to introduce themselves to us.</w:t>
      </w:r>
      <w:r w:rsidR="009D0212">
        <w:t xml:space="preserve"> T</w:t>
      </w:r>
      <w:r w:rsidR="00D14CFF">
        <w:t xml:space="preserve">his was followed by each member introducing who they were and what they did at Boost Foundation. Then we went on to talk about what went well and what needs to be improved. Each of us gave our trust and happiness score. </w:t>
      </w:r>
    </w:p>
    <w:p w14:paraId="73C2B4B8" w14:textId="6C79EB80" w:rsidR="00AA7703" w:rsidRDefault="00BB2D75" w:rsidP="00D14CFF">
      <w:pPr>
        <w:ind w:left="284"/>
      </w:pPr>
      <w:r>
        <w:t xml:space="preserve">Justin then gave us a </w:t>
      </w:r>
      <w:r w:rsidR="00D14CFF">
        <w:t>quick financial update. In short</w:t>
      </w:r>
      <w:r w:rsidR="00BA6533">
        <w:t xml:space="preserve"> the cash flow statement stated that </w:t>
      </w:r>
      <w:r w:rsidR="00D14CFF">
        <w:t>we received in total €16,032.56 (Companies €7,160 and individual donations €8,872.25), we spend €11,234.51 on projects</w:t>
      </w:r>
      <w:r w:rsidR="00BA6533">
        <w:t xml:space="preserve">, costs for flyers and whydonate amounted to €74.52, other costs were €1,246.78 and in total we spent €12,555.80. </w:t>
      </w:r>
      <w:r w:rsidR="00BA6533">
        <w:lastRenderedPageBreak/>
        <w:t xml:space="preserve">Then we went through the balance sheet and discussed what needs to be done before we close the financial year. Justin also reminded everyone to declare their travel expenses – fill in the declaration form. </w:t>
      </w:r>
    </w:p>
    <w:p w14:paraId="69A04432" w14:textId="0D13B934" w:rsidR="00BA6533" w:rsidRDefault="00BA6533" w:rsidP="00D14CFF">
      <w:pPr>
        <w:ind w:left="284"/>
      </w:pPr>
      <w:r>
        <w:t xml:space="preserve">Then we spoke about the projects and gave an update about them. The schoolbag project is nearly completed. Thomas and Milah handed out the bags and made a beautiful FB post with great photos. </w:t>
      </w:r>
      <w:r w:rsidR="00573FD6">
        <w:t xml:space="preserve">We also confirmed that the annual meeting would focus on getting funds in for the Equal chances project. This way we can focus the Boost Booth on that project. Roderick also spoke about a project request from Borneo – with </w:t>
      </w:r>
      <w:r w:rsidR="005F2985">
        <w:t>regards to an Eco-village. He will elaborate more on this idea when he has received more information about it.</w:t>
      </w:r>
    </w:p>
    <w:p w14:paraId="3B642CB4" w14:textId="631517F9" w:rsidR="005F2985" w:rsidRDefault="005F2985" w:rsidP="00D14CFF">
      <w:pPr>
        <w:ind w:left="284"/>
      </w:pPr>
      <w:r>
        <w:t>This was followed a presentation given my Osman about his plans and goals for the communication department. He touched upon social media, new communication ideas and general comments. He would like to have qualitative likes on facebook rather than just quantitative likes. (</w:t>
      </w:r>
      <w:r>
        <w:t xml:space="preserve">So not just a </w:t>
      </w:r>
      <w:r>
        <w:t xml:space="preserve">big </w:t>
      </w:r>
      <w:r>
        <w:t>number</w:t>
      </w:r>
      <w:r>
        <w:t xml:space="preserve"> of likes</w:t>
      </w:r>
      <w:r>
        <w:t xml:space="preserve"> but really have people </w:t>
      </w:r>
      <w:r>
        <w:t>sharing and expanding out posts.) He w</w:t>
      </w:r>
      <w:r>
        <w:t>ould like to have more transparency</w:t>
      </w:r>
      <w:r>
        <w:t xml:space="preserve"> in communication</w:t>
      </w:r>
      <w:r>
        <w:t xml:space="preserve"> (example, Thomas and Milah gave out the bags</w:t>
      </w:r>
      <w:r>
        <w:t xml:space="preserve"> and they posted that</w:t>
      </w:r>
      <w:r>
        <w:t xml:space="preserve"> but</w:t>
      </w:r>
      <w:r>
        <w:t xml:space="preserve"> there were no posts during their process only at the end</w:t>
      </w:r>
      <w:r>
        <w:t>)</w:t>
      </w:r>
      <w:r>
        <w:t>. He</w:t>
      </w:r>
      <w:r w:rsidR="00BB2D75">
        <w:t xml:space="preserve"> would also like to get that</w:t>
      </w:r>
      <w:r>
        <w:t xml:space="preserve"> Google grant this year and maybe get someone to help him with Google AdWords and manage the Boost linkedIn more. He also expressed a desire to try and use livestreaming for vacancies, partnering NGO’s and donations. </w:t>
      </w:r>
      <w:r w:rsidR="00163274">
        <w:t>He also plans to promote Boost at more events compared to last year.</w:t>
      </w:r>
    </w:p>
    <w:p w14:paraId="6C5B878B" w14:textId="3C176408" w:rsidR="005F2985" w:rsidRDefault="00163274" w:rsidP="00503569">
      <w:pPr>
        <w:ind w:left="284"/>
      </w:pPr>
      <w:r>
        <w:t>Then Remco gave a presentation about the commercial department. This year we are expecting to get roughly</w:t>
      </w:r>
      <w:r w:rsidR="005F2985">
        <w:t xml:space="preserve"> </w:t>
      </w:r>
      <w:r>
        <w:t>€25,000 from companies</w:t>
      </w:r>
      <w:r w:rsidR="005F2985">
        <w:t>.</w:t>
      </w:r>
      <w:r>
        <w:t xml:space="preserve"> Remco explained his strategy and plan and would like to get into action as </w:t>
      </w:r>
      <w:r w:rsidR="00503569">
        <w:t xml:space="preserve">soon as possible. He mentioned that he would like to visit one project (in Q3 or </w:t>
      </w:r>
      <w:r w:rsidR="005F2985">
        <w:t>Q4)</w:t>
      </w:r>
      <w:r w:rsidR="00503569">
        <w:t xml:space="preserve">. His strategy consisted of: </w:t>
      </w:r>
      <w:r w:rsidR="005F2985">
        <w:t>Get</w:t>
      </w:r>
      <w:r w:rsidR="00503569">
        <w:t>ting</w:t>
      </w:r>
      <w:r w:rsidR="005F2985">
        <w:t xml:space="preserve"> (ex-</w:t>
      </w:r>
      <w:r w:rsidR="00503569">
        <w:t>) account</w:t>
      </w:r>
      <w:r w:rsidR="005F2985">
        <w:t xml:space="preserve"> managers to get into companies that have a network, use teamleader</w:t>
      </w:r>
      <w:r w:rsidR="00503569">
        <w:t xml:space="preserve"> more</w:t>
      </w:r>
      <w:r w:rsidR="005F2985">
        <w:t>, get new</w:t>
      </w:r>
      <w:r w:rsidR="005B7157">
        <w:t xml:space="preserve"> companies on board, use</w:t>
      </w:r>
      <w:r w:rsidR="005F2985">
        <w:t xml:space="preserve"> events,</w:t>
      </w:r>
      <w:r w:rsidR="00BB2D75">
        <w:t xml:space="preserve"> and help Ian</w:t>
      </w:r>
      <w:r w:rsidR="005F2985">
        <w:t xml:space="preserve">. </w:t>
      </w:r>
      <w:r w:rsidR="005B7157">
        <w:t>Remco emphasized that i</w:t>
      </w:r>
      <w:r w:rsidR="005F2985">
        <w:t xml:space="preserve">f anyone has leads then </w:t>
      </w:r>
      <w:r w:rsidR="00BB2D75">
        <w:t>they should get in touch with him</w:t>
      </w:r>
      <w:r w:rsidR="005F2985">
        <w:t xml:space="preserve"> and then work together with him</w:t>
      </w:r>
      <w:r w:rsidR="005B7157">
        <w:t xml:space="preserve"> on following up on the leads</w:t>
      </w:r>
      <w:r w:rsidR="005F2985">
        <w:t xml:space="preserve">. </w:t>
      </w:r>
    </w:p>
    <w:p w14:paraId="5574E251" w14:textId="7626F445" w:rsidR="00212237" w:rsidRDefault="005B7157" w:rsidP="005B7157">
      <w:pPr>
        <w:ind w:left="284"/>
      </w:pPr>
      <w:r>
        <w:t>Erudini then gave a presentation about the HR department</w:t>
      </w:r>
      <w:r w:rsidR="005F2985">
        <w:t>.</w:t>
      </w:r>
      <w:r>
        <w:t xml:space="preserve"> She explained the importance of the volunteer proceedings </w:t>
      </w:r>
      <w:r>
        <w:tab/>
        <w:t>and that they should be followed. She also explained that in order to improve the department she would like to create an evaluation score. This way she will identify whether all parties are satisfied and if not s</w:t>
      </w:r>
      <w:r w:rsidR="00BB2D75">
        <w:t>he will also be able to find out</w:t>
      </w:r>
      <w:r>
        <w:t xml:space="preserve"> what went wrong so that it can be corrected for the next time. </w:t>
      </w:r>
    </w:p>
    <w:p w14:paraId="0E6BBF42" w14:textId="7F4DEDE9" w:rsidR="005F2985" w:rsidRDefault="00212237" w:rsidP="005B7157">
      <w:pPr>
        <w:ind w:left="284"/>
      </w:pPr>
      <w:r>
        <w:t>Finally Marc had prepared a small presentation about Boost Foundation and how he think he can help us make our goals scalable and possible. He looked at the technical side and ways in which we could improve to become more efficient. He expressed his thoughts, proposals and ways in which we could have a better organizational information flow.</w:t>
      </w:r>
    </w:p>
    <w:p w14:paraId="5D96DA9F" w14:textId="66783215" w:rsidR="00212237" w:rsidRDefault="00212237" w:rsidP="005B7157">
      <w:pPr>
        <w:ind w:left="284"/>
      </w:pPr>
      <w:r>
        <w:t>Roderick then spoke about the annual meeting</w:t>
      </w:r>
      <w:r w:rsidR="00BB2D75">
        <w:t xml:space="preserve">. </w:t>
      </w:r>
      <w:r>
        <w:t xml:space="preserve">We had a brainstorm sessions </w:t>
      </w:r>
      <w:r w:rsidR="00BB2D75">
        <w:t xml:space="preserve">about it </w:t>
      </w:r>
      <w:r>
        <w:t xml:space="preserve">and then broke into small work groups. Adrian and Justin planned their trip to Ecuador. Erudini and Osman worked on replying to a donation request which had to be </w:t>
      </w:r>
      <w:r w:rsidR="00D8727A">
        <w:t xml:space="preserve">declined because it did not fit </w:t>
      </w:r>
      <w:r>
        <w:t>with our organization. Roderick and Remco worked on their department</w:t>
      </w:r>
      <w:r w:rsidR="00374467">
        <w:t xml:space="preserve"> and declaration forms</w:t>
      </w:r>
      <w:r>
        <w:t xml:space="preserve">. The meeting ended after everyone finished discussing what they did. </w:t>
      </w:r>
    </w:p>
    <w:p w14:paraId="7436C507" w14:textId="15D661AA" w:rsidR="00CF027F" w:rsidRPr="00E276C3" w:rsidRDefault="00CF027F" w:rsidP="00212237">
      <w:pPr>
        <w:ind w:firstLine="284"/>
        <w:rPr>
          <w:u w:val="single"/>
        </w:rPr>
      </w:pPr>
      <w:r w:rsidRPr="0051222E">
        <w:rPr>
          <w:u w:val="single"/>
        </w:rPr>
        <w:t>General updates</w:t>
      </w:r>
      <w:r w:rsidR="00E11B3A">
        <w:rPr>
          <w:u w:val="single"/>
        </w:rPr>
        <w:t xml:space="preserve"> </w:t>
      </w:r>
    </w:p>
    <w:p w14:paraId="7436C508" w14:textId="2340F441" w:rsidR="00CF027F" w:rsidRPr="007F4264" w:rsidRDefault="00D715D6" w:rsidP="00E242AA">
      <w:pPr>
        <w:ind w:left="284"/>
      </w:pPr>
      <w:r>
        <w:rPr>
          <w:i/>
        </w:rPr>
        <w:t>What went well?</w:t>
      </w:r>
      <w:r>
        <w:t xml:space="preserve"> </w:t>
      </w:r>
      <w:r w:rsidR="00E242AA">
        <w:t>The declaration forms that J</w:t>
      </w:r>
      <w:r w:rsidR="00E242AA">
        <w:t>ustin m</w:t>
      </w:r>
      <w:r w:rsidR="00E242AA">
        <w:t>ade,</w:t>
      </w:r>
      <w:r w:rsidR="00E242AA">
        <w:t xml:space="preserve"> we picked a date for the </w:t>
      </w:r>
      <w:r w:rsidR="00E242AA">
        <w:t xml:space="preserve">annual meeting event </w:t>
      </w:r>
      <w:r w:rsidR="00E242AA">
        <w:t>and</w:t>
      </w:r>
      <w:r w:rsidR="00E242AA">
        <w:t xml:space="preserve"> created an</w:t>
      </w:r>
      <w:r w:rsidR="00E242AA">
        <w:t xml:space="preserve"> overview</w:t>
      </w:r>
      <w:r w:rsidR="00E242AA">
        <w:t xml:space="preserve"> for it</w:t>
      </w:r>
      <w:r w:rsidR="00E242AA">
        <w:t>, that we have an idea</w:t>
      </w:r>
      <w:r w:rsidR="00AA51D9">
        <w:t xml:space="preserve"> of</w:t>
      </w:r>
      <w:r w:rsidR="00E242AA">
        <w:t xml:space="preserve"> what we want to do with our department</w:t>
      </w:r>
      <w:r w:rsidR="00E242AA">
        <w:t>s</w:t>
      </w:r>
      <w:r w:rsidR="00E242AA">
        <w:t xml:space="preserve">, a lot of </w:t>
      </w:r>
      <w:r w:rsidR="00E242AA">
        <w:t>organizational</w:t>
      </w:r>
      <w:r w:rsidR="00E242AA">
        <w:t xml:space="preserve"> work</w:t>
      </w:r>
      <w:r w:rsidR="00E242AA">
        <w:t xml:space="preserve"> went well, we have</w:t>
      </w:r>
      <w:r w:rsidR="00E242AA">
        <w:t xml:space="preserve"> a good start</w:t>
      </w:r>
      <w:r w:rsidR="00E242AA">
        <w:t xml:space="preserve"> for this year</w:t>
      </w:r>
      <w:r w:rsidR="00E242AA">
        <w:t>, new people, Justin and Ian have put in a lot of work</w:t>
      </w:r>
      <w:r w:rsidR="00E242AA">
        <w:t xml:space="preserve"> for the annual report</w:t>
      </w:r>
      <w:r w:rsidR="00E242AA">
        <w:t>, the pictures of the schoolbag project, shows that we really made a change, what we did went well, meeting each other</w:t>
      </w:r>
      <w:r w:rsidR="00E242AA">
        <w:t xml:space="preserve"> in work sessions</w:t>
      </w:r>
      <w:r w:rsidR="00E242AA">
        <w:t>, glad that Marc and G</w:t>
      </w:r>
      <w:r w:rsidR="00E242AA">
        <w:t>ert-Jan</w:t>
      </w:r>
      <w:r w:rsidR="00E242AA">
        <w:t xml:space="preserve"> came, on-going </w:t>
      </w:r>
      <w:r w:rsidR="00197FC9">
        <w:t xml:space="preserve">reorganizational process, </w:t>
      </w:r>
      <w:r w:rsidR="00E242AA">
        <w:t>that the green project is starting</w:t>
      </w:r>
      <w:r w:rsidR="00197FC9">
        <w:t xml:space="preserve"> and that a</w:t>
      </w:r>
      <w:r w:rsidR="00E242AA">
        <w:t xml:space="preserve"> plan</w:t>
      </w:r>
      <w:r w:rsidR="00197FC9">
        <w:t xml:space="preserve"> is being formed</w:t>
      </w:r>
      <w:r w:rsidR="00E242AA">
        <w:t xml:space="preserve"> (Justin is planning </w:t>
      </w:r>
      <w:r w:rsidR="00E242AA">
        <w:lastRenderedPageBreak/>
        <w:t>on going</w:t>
      </w:r>
      <w:r w:rsidR="00197FC9">
        <w:t xml:space="preserve"> there</w:t>
      </w:r>
      <w:r w:rsidR="00E242AA">
        <w:t>),</w:t>
      </w:r>
      <w:r w:rsidR="00197FC9">
        <w:t xml:space="preserve"> we have</w:t>
      </w:r>
      <w:r w:rsidR="00E242AA">
        <w:t xml:space="preserve"> more likes on FB</w:t>
      </w:r>
      <w:r w:rsidR="00197FC9">
        <w:t>, that there is a h</w:t>
      </w:r>
      <w:r w:rsidR="00E242AA">
        <w:t xml:space="preserve">igh level of communication (easy access to each other), </w:t>
      </w:r>
      <w:r w:rsidR="00AD0F44">
        <w:t>and that Henk got in</w:t>
      </w:r>
      <w:r w:rsidR="00197FC9">
        <w:t xml:space="preserve"> contact with the president of the WWF (world wildlife </w:t>
      </w:r>
      <w:r w:rsidR="00AD0F44">
        <w:t>fund)</w:t>
      </w:r>
    </w:p>
    <w:p w14:paraId="7436C509" w14:textId="0AA37AC6" w:rsidR="00CF027F" w:rsidRPr="000E3E16" w:rsidRDefault="00AA51D9" w:rsidP="00AF15DC">
      <w:pPr>
        <w:ind w:left="284"/>
      </w:pPr>
      <w:r>
        <w:rPr>
          <w:i/>
        </w:rPr>
        <w:t xml:space="preserve">What can we improve? </w:t>
      </w:r>
      <w:r w:rsidR="00AD0F44">
        <w:t>trying to understand each other</w:t>
      </w:r>
      <w:r w:rsidR="00E242AA">
        <w:t xml:space="preserve"> (already happening but nee</w:t>
      </w:r>
      <w:r w:rsidR="00AD0F44">
        <w:t>ds to be improved), g</w:t>
      </w:r>
      <w:r w:rsidR="00E242AA">
        <w:t xml:space="preserve">etting new people and putting them </w:t>
      </w:r>
      <w:r w:rsidR="005A153A">
        <w:t>in the right place (position), to make sure everyone keeps up with what we are doing in general</w:t>
      </w:r>
      <w:r w:rsidR="00E242AA">
        <w:t>, project manager</w:t>
      </w:r>
      <w:r w:rsidR="005A153A">
        <w:t xml:space="preserve"> so that we have an overview of all project status</w:t>
      </w:r>
      <w:r w:rsidR="00E242AA">
        <w:t xml:space="preserve">, the website still needs to be adjusted so that people can donate, </w:t>
      </w:r>
      <w:r w:rsidR="005A153A">
        <w:t>to find a way for members to be able to pitch Boost Foundation to outsiders (How to get other people enthusiastic about Boost Foundation?)</w:t>
      </w:r>
      <w:r w:rsidR="00E242AA">
        <w:t>, work on l</w:t>
      </w:r>
      <w:r w:rsidR="005A153A">
        <w:t>eads</w:t>
      </w:r>
      <w:r w:rsidR="00E242AA">
        <w:t xml:space="preserve">, </w:t>
      </w:r>
      <w:r w:rsidR="005A153A">
        <w:t>distribute the work load a little more evenly - some people have more work than others (Adrian offered to help others, so just ask if you want help</w:t>
      </w:r>
      <w:r w:rsidR="00AF15DC">
        <w:t>), we s</w:t>
      </w:r>
      <w:r w:rsidR="00E242AA">
        <w:t xml:space="preserve">hould have a compliance program, </w:t>
      </w:r>
      <w:r w:rsidR="00AF15DC">
        <w:t>and we need to organize our OneDrive better so that all our pictures are in one place.</w:t>
      </w:r>
      <w:r w:rsidR="00E242AA">
        <w:t xml:space="preserve"> </w:t>
      </w:r>
    </w:p>
    <w:p w14:paraId="7436C50A" w14:textId="3CA9C004" w:rsidR="00CF027F" w:rsidRPr="000E3E16" w:rsidRDefault="00AA51D9" w:rsidP="00F878C9">
      <w:pPr>
        <w:ind w:left="284"/>
      </w:pPr>
      <w:r>
        <w:rPr>
          <w:i/>
        </w:rPr>
        <w:t>O</w:t>
      </w:r>
      <w:r w:rsidR="00CF027F">
        <w:rPr>
          <w:i/>
        </w:rPr>
        <w:t>ther comments?</w:t>
      </w:r>
      <w:r w:rsidR="00DB5E20">
        <w:t xml:space="preserve"> Before the A</w:t>
      </w:r>
      <w:r w:rsidR="00DB5E20">
        <w:t xml:space="preserve">nnual meeting, </w:t>
      </w:r>
      <w:r w:rsidR="00DB5E20">
        <w:t xml:space="preserve">we </w:t>
      </w:r>
      <w:r w:rsidR="00DB5E20">
        <w:t>need to close a few pr</w:t>
      </w:r>
      <w:r w:rsidR="00DB5E20">
        <w:t>ojects (schoolbag project)</w:t>
      </w:r>
      <w:r w:rsidR="00DB5E20">
        <w:t>,</w:t>
      </w:r>
      <w:r w:rsidR="00DB5E20">
        <w:t xml:space="preserve"> we need to focus on the</w:t>
      </w:r>
      <w:r w:rsidR="00DB5E20">
        <w:t xml:space="preserve"> c</w:t>
      </w:r>
      <w:r w:rsidR="00DB5E20">
        <w:t>ommercial side so that Ian and Remco can gather mor</w:t>
      </w:r>
      <w:r w:rsidR="00DB5E20">
        <w:t>e money from that</w:t>
      </w:r>
      <w:r w:rsidR="00DB5E20">
        <w:t>, we need to expand our base for funds. Gert-Jan mentioned that we should automate some of our systems</w:t>
      </w:r>
      <w:r w:rsidR="00DB5E20">
        <w:t>.</w:t>
      </w:r>
      <w:r w:rsidR="00DB5E20">
        <w:t xml:space="preserve"> Justin and Adrian are l</w:t>
      </w:r>
      <w:r w:rsidR="00DB5E20">
        <w:t>ooking forward to</w:t>
      </w:r>
      <w:r w:rsidR="00DB5E20">
        <w:t xml:space="preserve"> go to</w:t>
      </w:r>
      <w:r w:rsidR="00DB5E20">
        <w:t xml:space="preserve"> Ecu</w:t>
      </w:r>
      <w:r w:rsidR="00DB5E20">
        <w:t>ador (in April).</w:t>
      </w:r>
    </w:p>
    <w:p w14:paraId="7436C50B" w14:textId="6A6A6258" w:rsidR="00CF027F" w:rsidRDefault="00CF027F" w:rsidP="00CF027F">
      <w:pPr>
        <w:ind w:firstLine="284"/>
      </w:pPr>
      <w:r w:rsidRPr="00271AE9">
        <w:rPr>
          <w:i/>
        </w:rPr>
        <w:t>Trust score</w:t>
      </w:r>
      <w:r>
        <w:t xml:space="preserve"> was an average of</w:t>
      </w:r>
      <w:r w:rsidR="007E2FE7">
        <w:t xml:space="preserve"> 85.7 (Increased</w:t>
      </w:r>
      <w:r>
        <w:t>) – (</w:t>
      </w:r>
      <w:r w:rsidR="00205A36">
        <w:t>Ro-90</w:t>
      </w:r>
      <w:r w:rsidR="00BB0B95">
        <w:t xml:space="preserve">, </w:t>
      </w:r>
      <w:r w:rsidR="007E2FE7">
        <w:t xml:space="preserve">Re-90, </w:t>
      </w:r>
      <w:r w:rsidR="00205A36">
        <w:t>J-85, E-80</w:t>
      </w:r>
      <w:r w:rsidR="007E2FE7">
        <w:t>, O-80, H-90 and A</w:t>
      </w:r>
      <w:r>
        <w:t>-</w:t>
      </w:r>
      <w:r w:rsidR="007E2FE7">
        <w:t>85</w:t>
      </w:r>
      <w:r>
        <w:t>)</w:t>
      </w:r>
    </w:p>
    <w:p w14:paraId="6FC35B07" w14:textId="2548E42E" w:rsidR="00EA6C16" w:rsidRDefault="00CF027F" w:rsidP="00205A36">
      <w:pPr>
        <w:ind w:left="284"/>
      </w:pPr>
      <w:r w:rsidRPr="00271AE9">
        <w:rPr>
          <w:i/>
        </w:rPr>
        <w:t>Happy score</w:t>
      </w:r>
      <w:r w:rsidR="00E1477B">
        <w:t xml:space="preserve"> was an average of </w:t>
      </w:r>
      <w:r w:rsidR="007E2FE7">
        <w:t>85 (Increased</w:t>
      </w:r>
      <w:r>
        <w:t>) – (</w:t>
      </w:r>
      <w:r w:rsidR="00205A36">
        <w:t xml:space="preserve">Ro-90, </w:t>
      </w:r>
      <w:r w:rsidR="007E2FE7">
        <w:t>Re-90, J-85, E-75</w:t>
      </w:r>
      <w:r>
        <w:t xml:space="preserve">, </w:t>
      </w:r>
      <w:r w:rsidR="00205A36">
        <w:t>O-80</w:t>
      </w:r>
      <w:r w:rsidR="00EA1694">
        <w:t>, H-90</w:t>
      </w:r>
      <w:r w:rsidR="00CB288C">
        <w:t xml:space="preserve"> </w:t>
      </w:r>
      <w:r w:rsidR="007E2FE7">
        <w:t>and A-85</w:t>
      </w:r>
      <w:r>
        <w:t>)</w:t>
      </w:r>
    </w:p>
    <w:p w14:paraId="1D8334BD" w14:textId="07813682" w:rsidR="00E11B3A" w:rsidRDefault="00E11B3A" w:rsidP="00212237">
      <w:pPr>
        <w:spacing w:after="0"/>
        <w:ind w:left="284"/>
        <w:rPr>
          <w:u w:val="single"/>
        </w:rPr>
      </w:pPr>
      <w:r w:rsidRPr="00E11B3A">
        <w:rPr>
          <w:u w:val="single"/>
        </w:rPr>
        <w:t>Brainstorm Session</w:t>
      </w:r>
    </w:p>
    <w:p w14:paraId="649540F9" w14:textId="77777777" w:rsidR="00E11B3A" w:rsidRPr="00EF54CE" w:rsidRDefault="00E11B3A" w:rsidP="00212237">
      <w:pPr>
        <w:spacing w:after="0" w:line="240" w:lineRule="auto"/>
        <w:ind w:left="284"/>
      </w:pPr>
      <w:r w:rsidRPr="00E11B3A">
        <w:rPr>
          <w:i/>
        </w:rPr>
        <w:t>Communication (Pre and Post) -</w:t>
      </w:r>
      <w:r w:rsidRPr="00E11B3A">
        <w:t xml:space="preserve"> (Roderick)</w:t>
      </w:r>
    </w:p>
    <w:p w14:paraId="4CEA8246" w14:textId="6FB5099C" w:rsidR="00E11B3A" w:rsidRDefault="00E11B3A" w:rsidP="00212237">
      <w:pPr>
        <w:spacing w:after="0" w:line="240" w:lineRule="auto"/>
        <w:ind w:left="720"/>
      </w:pPr>
      <w:r>
        <w:t>- Invites,</w:t>
      </w:r>
    </w:p>
    <w:p w14:paraId="5B948DE5" w14:textId="6E4027F3" w:rsidR="00E11B3A" w:rsidRDefault="00E11B3A" w:rsidP="00212237">
      <w:pPr>
        <w:spacing w:after="0" w:line="240" w:lineRule="auto"/>
        <w:ind w:left="720"/>
      </w:pPr>
      <w:r>
        <w:t xml:space="preserve"> - Reminders </w:t>
      </w:r>
    </w:p>
    <w:p w14:paraId="6D147B8E" w14:textId="77777777" w:rsidR="00E11B3A" w:rsidRDefault="00E11B3A" w:rsidP="00212237">
      <w:pPr>
        <w:spacing w:after="0" w:line="240" w:lineRule="auto"/>
        <w:ind w:left="284"/>
        <w:rPr>
          <w:u w:val="single"/>
        </w:rPr>
      </w:pPr>
      <w:r w:rsidRPr="00E11B3A">
        <w:rPr>
          <w:i/>
        </w:rPr>
        <w:t>Boost logo</w:t>
      </w:r>
      <w:r w:rsidRPr="00734635">
        <w:t xml:space="preserve"> </w:t>
      </w:r>
      <w:r w:rsidRPr="00E11B3A">
        <w:t xml:space="preserve">– </w:t>
      </w:r>
      <w:r w:rsidRPr="00734635">
        <w:t>(Roderick &amp; Osman)</w:t>
      </w:r>
    </w:p>
    <w:p w14:paraId="45D4EFF8" w14:textId="77777777" w:rsidR="00E11B3A" w:rsidRDefault="00E11B3A" w:rsidP="00212237">
      <w:pPr>
        <w:spacing w:after="0" w:line="240" w:lineRule="auto"/>
        <w:ind w:left="720"/>
      </w:pPr>
      <w:r w:rsidRPr="00EF54CE">
        <w:t>- Directions (signs)</w:t>
      </w:r>
      <w:r>
        <w:t xml:space="preserve"> </w:t>
      </w:r>
    </w:p>
    <w:p w14:paraId="1506E0D4" w14:textId="2E498333" w:rsidR="00E11B3A" w:rsidRPr="00EF54CE" w:rsidRDefault="00E11B3A" w:rsidP="00212237">
      <w:pPr>
        <w:spacing w:after="0" w:line="240" w:lineRule="auto"/>
        <w:ind w:left="720"/>
      </w:pPr>
      <w:r>
        <w:t>- Nametags</w:t>
      </w:r>
    </w:p>
    <w:p w14:paraId="43EBCF6D" w14:textId="77777777" w:rsidR="00E11B3A" w:rsidRDefault="00E11B3A" w:rsidP="00212237">
      <w:pPr>
        <w:spacing w:after="0" w:line="240" w:lineRule="auto"/>
        <w:ind w:left="284"/>
        <w:rPr>
          <w:u w:val="single"/>
        </w:rPr>
      </w:pPr>
      <w:r w:rsidRPr="00E11B3A">
        <w:rPr>
          <w:i/>
        </w:rPr>
        <w:t>On-site -</w:t>
      </w:r>
      <w:r w:rsidRPr="00E11B3A">
        <w:t xml:space="preserve"> (Remco</w:t>
      </w:r>
      <w:r w:rsidRPr="00EF54CE">
        <w:t>)</w:t>
      </w:r>
    </w:p>
    <w:p w14:paraId="48815B18" w14:textId="7C50376A" w:rsidR="00E11B3A" w:rsidRDefault="00E11B3A" w:rsidP="00212237">
      <w:pPr>
        <w:tabs>
          <w:tab w:val="left" w:pos="2250"/>
        </w:tabs>
        <w:spacing w:after="0" w:line="240" w:lineRule="auto"/>
        <w:ind w:left="720"/>
      </w:pPr>
      <w:r>
        <w:t>- Chairs, drinks, bites</w:t>
      </w:r>
      <w:r>
        <w:tab/>
      </w:r>
    </w:p>
    <w:p w14:paraId="25908109" w14:textId="1FFCAE7A" w:rsidR="00E11B3A" w:rsidRDefault="00E11B3A" w:rsidP="00212237">
      <w:pPr>
        <w:tabs>
          <w:tab w:val="left" w:pos="2250"/>
        </w:tabs>
        <w:spacing w:after="0" w:line="240" w:lineRule="auto"/>
        <w:ind w:left="720"/>
      </w:pPr>
      <w:r>
        <w:t>- Entertainment, (Adrian)</w:t>
      </w:r>
    </w:p>
    <w:p w14:paraId="33B2FD87" w14:textId="3BBE546A" w:rsidR="00E11B3A" w:rsidRDefault="00E11B3A" w:rsidP="00212237">
      <w:pPr>
        <w:tabs>
          <w:tab w:val="left" w:pos="2250"/>
        </w:tabs>
        <w:spacing w:after="0" w:line="240" w:lineRule="auto"/>
        <w:ind w:left="720"/>
      </w:pPr>
      <w:r>
        <w:t xml:space="preserve">- 3D goggles </w:t>
      </w:r>
    </w:p>
    <w:p w14:paraId="74B4F3EA" w14:textId="0FB93509" w:rsidR="00E11B3A" w:rsidRDefault="00E11B3A" w:rsidP="00212237">
      <w:pPr>
        <w:tabs>
          <w:tab w:val="left" w:pos="2250"/>
        </w:tabs>
        <w:spacing w:after="0" w:line="240" w:lineRule="auto"/>
        <w:ind w:left="720"/>
      </w:pPr>
      <w:r>
        <w:t>- Presentation (Ian)</w:t>
      </w:r>
    </w:p>
    <w:p w14:paraId="5CFE49F9" w14:textId="2268B6B9" w:rsidR="00E11B3A" w:rsidRDefault="00E11B3A" w:rsidP="00212237">
      <w:pPr>
        <w:tabs>
          <w:tab w:val="left" w:pos="2250"/>
        </w:tabs>
        <w:spacing w:after="0" w:line="240" w:lineRule="auto"/>
        <w:ind w:left="720"/>
      </w:pPr>
      <w:r>
        <w:t>- Standing tables for Booth</w:t>
      </w:r>
    </w:p>
    <w:p w14:paraId="2268B9F0" w14:textId="5CECA2DE" w:rsidR="00E11B3A" w:rsidRDefault="00E11B3A" w:rsidP="00212237">
      <w:pPr>
        <w:tabs>
          <w:tab w:val="left" w:pos="2250"/>
        </w:tabs>
        <w:spacing w:after="0" w:line="240" w:lineRule="auto"/>
        <w:ind w:left="720"/>
      </w:pPr>
      <w:r>
        <w:t xml:space="preserve">(Do we want to record or stream it?) </w:t>
      </w:r>
      <w:r>
        <w:sym w:font="Wingdings" w:char="F0E0"/>
      </w:r>
      <w:r>
        <w:t xml:space="preserve"> Not for this year</w:t>
      </w:r>
    </w:p>
    <w:p w14:paraId="26B1F5EB" w14:textId="77777777" w:rsidR="00E11B3A" w:rsidRPr="00EF54CE" w:rsidRDefault="00E11B3A" w:rsidP="00212237">
      <w:pPr>
        <w:tabs>
          <w:tab w:val="left" w:pos="2250"/>
        </w:tabs>
        <w:spacing w:after="0" w:line="240" w:lineRule="auto"/>
        <w:ind w:left="284"/>
      </w:pPr>
      <w:r w:rsidRPr="00E11B3A">
        <w:rPr>
          <w:i/>
        </w:rPr>
        <w:t>Financial - (</w:t>
      </w:r>
      <w:r w:rsidRPr="00EF54CE">
        <w:t>Justin)</w:t>
      </w:r>
    </w:p>
    <w:p w14:paraId="14340806" w14:textId="33F00A2C" w:rsidR="00E11B3A" w:rsidRDefault="00E11B3A" w:rsidP="00212237">
      <w:pPr>
        <w:tabs>
          <w:tab w:val="left" w:pos="2250"/>
        </w:tabs>
        <w:spacing w:after="0" w:line="240" w:lineRule="auto"/>
        <w:ind w:left="720"/>
      </w:pPr>
      <w:r>
        <w:t>- Boost Bo</w:t>
      </w:r>
      <w:r w:rsidR="00AA51D9">
        <w:t>o</w:t>
      </w:r>
      <w:bookmarkStart w:id="0" w:name="_GoBack"/>
      <w:bookmarkEnd w:id="0"/>
      <w:r>
        <w:t>th</w:t>
      </w:r>
    </w:p>
    <w:p w14:paraId="2B2484E1" w14:textId="184A6C88" w:rsidR="00E11B3A" w:rsidRDefault="00E11B3A" w:rsidP="00212237">
      <w:pPr>
        <w:tabs>
          <w:tab w:val="left" w:pos="2250"/>
        </w:tabs>
        <w:spacing w:after="0" w:line="240" w:lineRule="auto"/>
        <w:ind w:left="720"/>
      </w:pPr>
      <w:r>
        <w:t>- How to donate (1.digital payment via internet (Teamleader – once subscription)) 2.Cash, 3.Pin (trial))</w:t>
      </w:r>
    </w:p>
    <w:p w14:paraId="1BE0509C" w14:textId="7A32499C" w:rsidR="00E11B3A" w:rsidRPr="008F05AA" w:rsidRDefault="00E11B3A" w:rsidP="00212237">
      <w:pPr>
        <w:tabs>
          <w:tab w:val="left" w:pos="2250"/>
        </w:tabs>
        <w:spacing w:after="0" w:line="240" w:lineRule="auto"/>
        <w:ind w:left="720"/>
      </w:pPr>
      <w:r>
        <w:t>- Laptop</w:t>
      </w:r>
    </w:p>
    <w:p w14:paraId="7436C52D" w14:textId="293BF698" w:rsidR="00192EFA" w:rsidRDefault="00F938FE" w:rsidP="00547A8B">
      <w:pPr>
        <w:pStyle w:val="Heading2"/>
      </w:pPr>
      <w:r>
        <w:t>Announcements</w:t>
      </w:r>
    </w:p>
    <w:p w14:paraId="5F19816E" w14:textId="619BD131" w:rsidR="00E11B3A" w:rsidRDefault="00E11B3A" w:rsidP="00212237">
      <w:pPr>
        <w:pStyle w:val="NormalIndented"/>
        <w:spacing w:after="0"/>
      </w:pPr>
      <w:r>
        <w:t>Think about your part in th</w:t>
      </w:r>
      <w:r w:rsidR="00163274">
        <w:t xml:space="preserve">e annual meeting and arrange it as soon as possible. Roderick will specify before Wednesday what the exact tasks will be. </w:t>
      </w:r>
    </w:p>
    <w:p w14:paraId="7436C52E" w14:textId="77777777" w:rsidR="00AB252A" w:rsidRPr="00FD45E8" w:rsidRDefault="00AB252A" w:rsidP="006B3F84">
      <w:pPr>
        <w:pStyle w:val="Heading2"/>
      </w:pPr>
      <w:r w:rsidRPr="00FD45E8">
        <w:t>Adjournment</w:t>
      </w:r>
    </w:p>
    <w:p w14:paraId="7436C531" w14:textId="5703F567" w:rsidR="0015628A" w:rsidRPr="00205682" w:rsidRDefault="00E11B3A" w:rsidP="00D8727A">
      <w:pPr>
        <w:pStyle w:val="NormalIndented"/>
      </w:pPr>
      <w:r>
        <w:t>Roderick Lodewijks</w:t>
      </w:r>
      <w:r w:rsidR="0034074F">
        <w:t xml:space="preserve"> </w:t>
      </w:r>
      <w:r w:rsidR="00AB252A" w:rsidRPr="00483D16">
        <w:t>moved that the meeting be adjourned, and this was agre</w:t>
      </w:r>
      <w:r>
        <w:t>ed upon at 18:15</w:t>
      </w:r>
      <w:r w:rsidR="00AB252A" w:rsidRPr="00483D16">
        <w:t>.</w:t>
      </w:r>
      <w:r w:rsidR="0015628A">
        <w:tab/>
      </w:r>
      <w:r w:rsidR="0015628A">
        <w:tab/>
      </w:r>
      <w:r w:rsidR="0015628A">
        <w:tab/>
      </w:r>
      <w:r w:rsidR="0015628A">
        <w:tab/>
      </w:r>
      <w:r w:rsidR="0015628A">
        <w:tab/>
      </w:r>
      <w:r w:rsidR="0015628A">
        <w:tab/>
      </w:r>
      <w:r w:rsidR="0015628A">
        <w:tab/>
      </w:r>
      <w:r w:rsidR="0015628A">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tblGrid>
      <w:tr w:rsidR="004E6481" w14:paraId="7436C536" w14:textId="77777777" w:rsidTr="00DC71D7">
        <w:trPr>
          <w:trHeight w:val="317"/>
        </w:trPr>
        <w:tc>
          <w:tcPr>
            <w:tcW w:w="2609" w:type="dxa"/>
          </w:tcPr>
          <w:p w14:paraId="7436C532" w14:textId="7C98E011" w:rsidR="004E6481" w:rsidRDefault="004E6481" w:rsidP="004E6481">
            <w:pPr>
              <w:spacing w:line="280" w:lineRule="atLeast"/>
              <w:jc w:val="center"/>
              <w:rPr>
                <w:rFonts w:ascii="Arial" w:hAnsi="Arial" w:cs="Arial"/>
                <w:sz w:val="18"/>
              </w:rPr>
            </w:pPr>
            <w:r>
              <w:rPr>
                <w:rFonts w:ascii="Arial" w:hAnsi="Arial" w:cs="Arial"/>
                <w:sz w:val="18"/>
              </w:rPr>
              <w:t>Erudini Smits</w:t>
            </w:r>
          </w:p>
        </w:tc>
        <w:tc>
          <w:tcPr>
            <w:tcW w:w="2509" w:type="dxa"/>
            <w:tcBorders>
              <w:top w:val="nil"/>
              <w:bottom w:val="nil"/>
            </w:tcBorders>
          </w:tcPr>
          <w:p w14:paraId="7436C533" w14:textId="77777777" w:rsidR="004E6481" w:rsidRDefault="004E6481" w:rsidP="004E6481">
            <w:pPr>
              <w:spacing w:line="280" w:lineRule="atLeast"/>
              <w:jc w:val="center"/>
              <w:rPr>
                <w:rFonts w:ascii="Arial" w:hAnsi="Arial" w:cs="Arial"/>
                <w:sz w:val="18"/>
              </w:rPr>
            </w:pPr>
          </w:p>
        </w:tc>
        <w:tc>
          <w:tcPr>
            <w:tcW w:w="2134" w:type="dxa"/>
          </w:tcPr>
          <w:p w14:paraId="7436C534" w14:textId="043255DA" w:rsidR="004E6481" w:rsidRDefault="00212237" w:rsidP="004E6481">
            <w:pPr>
              <w:spacing w:line="280" w:lineRule="atLeast"/>
              <w:jc w:val="center"/>
              <w:rPr>
                <w:rFonts w:ascii="Arial" w:hAnsi="Arial" w:cs="Arial"/>
                <w:sz w:val="18"/>
              </w:rPr>
            </w:pPr>
            <w:r>
              <w:rPr>
                <w:rFonts w:ascii="Arial" w:hAnsi="Arial" w:cs="Arial"/>
                <w:sz w:val="18"/>
              </w:rPr>
              <w:t>13/02</w:t>
            </w:r>
            <w:r w:rsidR="00205A36">
              <w:rPr>
                <w:rFonts w:ascii="Arial" w:hAnsi="Arial" w:cs="Arial"/>
                <w:sz w:val="18"/>
              </w:rPr>
              <w:t>/2017</w:t>
            </w:r>
          </w:p>
        </w:tc>
      </w:tr>
      <w:tr w:rsidR="004E6481" w14:paraId="7436C53B" w14:textId="77777777" w:rsidTr="00DC71D7">
        <w:trPr>
          <w:trHeight w:val="301"/>
        </w:trPr>
        <w:tc>
          <w:tcPr>
            <w:tcW w:w="2609" w:type="dxa"/>
          </w:tcPr>
          <w:p w14:paraId="7436C537" w14:textId="77777777" w:rsidR="004E6481" w:rsidRDefault="004E6481" w:rsidP="004E6481">
            <w:pPr>
              <w:spacing w:line="280" w:lineRule="atLeast"/>
              <w:jc w:val="center"/>
              <w:rPr>
                <w:rFonts w:ascii="Arial" w:hAnsi="Arial" w:cs="Arial"/>
                <w:sz w:val="18"/>
              </w:rPr>
            </w:pPr>
            <w:r>
              <w:rPr>
                <w:rFonts w:ascii="Arial" w:hAnsi="Arial" w:cs="Arial"/>
                <w:sz w:val="18"/>
              </w:rPr>
              <w:t>Secretary Boost Foundation</w:t>
            </w:r>
          </w:p>
        </w:tc>
        <w:tc>
          <w:tcPr>
            <w:tcW w:w="2509" w:type="dxa"/>
            <w:tcBorders>
              <w:top w:val="nil"/>
            </w:tcBorders>
          </w:tcPr>
          <w:p w14:paraId="7436C538" w14:textId="77777777" w:rsidR="004E6481" w:rsidRDefault="004E6481" w:rsidP="004E6481">
            <w:pPr>
              <w:spacing w:line="280" w:lineRule="atLeast"/>
              <w:jc w:val="center"/>
              <w:rPr>
                <w:rFonts w:ascii="Arial" w:hAnsi="Arial" w:cs="Arial"/>
                <w:sz w:val="18"/>
              </w:rPr>
            </w:pPr>
          </w:p>
        </w:tc>
        <w:tc>
          <w:tcPr>
            <w:tcW w:w="2134" w:type="dxa"/>
          </w:tcPr>
          <w:p w14:paraId="7436C539" w14:textId="77777777" w:rsidR="004E6481" w:rsidRDefault="004E6481" w:rsidP="004E6481">
            <w:pPr>
              <w:spacing w:line="280" w:lineRule="atLeast"/>
              <w:jc w:val="center"/>
              <w:rPr>
                <w:rFonts w:ascii="Arial" w:hAnsi="Arial" w:cs="Arial"/>
                <w:sz w:val="18"/>
              </w:rPr>
            </w:pPr>
            <w:r>
              <w:rPr>
                <w:rFonts w:ascii="Arial" w:hAnsi="Arial" w:cs="Arial"/>
                <w:sz w:val="18"/>
              </w:rPr>
              <w:t>Date of Approval</w:t>
            </w:r>
          </w:p>
        </w:tc>
      </w:tr>
    </w:tbl>
    <w:p w14:paraId="7436C53C" w14:textId="77777777" w:rsidR="004112F6" w:rsidRDefault="004112F6" w:rsidP="004E6481">
      <w:pPr>
        <w:spacing w:line="280" w:lineRule="atLeast"/>
        <w:jc w:val="center"/>
        <w:rPr>
          <w:rFonts w:ascii="Arial" w:hAnsi="Arial" w:cs="Arial"/>
          <w:sz w:val="18"/>
        </w:rPr>
      </w:pPr>
    </w:p>
    <w:sectPr w:rsidR="004112F6" w:rsidSect="00E242AA">
      <w:headerReference w:type="default" r:id="rId8"/>
      <w:footerReference w:type="default" r:id="rId9"/>
      <w:pgSz w:w="12240" w:h="15840" w:code="1"/>
      <w:pgMar w:top="851" w:right="1080" w:bottom="1080" w:left="1134"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C53F" w14:textId="77777777" w:rsidR="000345FC" w:rsidRDefault="000345FC" w:rsidP="004E395A">
      <w:pPr>
        <w:spacing w:after="0" w:line="240" w:lineRule="auto"/>
      </w:pPr>
      <w:r>
        <w:separator/>
      </w:r>
    </w:p>
  </w:endnote>
  <w:endnote w:type="continuationSeparator" w:id="0">
    <w:p w14:paraId="7436C540" w14:textId="77777777" w:rsidR="000345FC" w:rsidRDefault="000345F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2" w14:textId="77777777" w:rsidR="00A2015A" w:rsidRDefault="00A2015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AA51D9">
      <w:rPr>
        <w:noProof/>
        <w:color w:val="FF0000"/>
        <w:sz w:val="20"/>
        <w:szCs w:val="20"/>
      </w:rPr>
      <w:t>3</w:t>
    </w:r>
    <w:r w:rsidRPr="00781DE2">
      <w:rPr>
        <w:color w:val="FF0000"/>
        <w:sz w:val="20"/>
        <w:szCs w:val="20"/>
      </w:rPr>
      <w:fldChar w:fldCharType="end"/>
    </w:r>
  </w:p>
  <w:p w14:paraId="7436C543" w14:textId="77777777" w:rsidR="00A2015A" w:rsidRPr="009971EB" w:rsidRDefault="00A201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C53D" w14:textId="77777777" w:rsidR="000345FC" w:rsidRDefault="000345FC" w:rsidP="004E395A">
      <w:pPr>
        <w:spacing w:after="0" w:line="240" w:lineRule="auto"/>
      </w:pPr>
      <w:r>
        <w:separator/>
      </w:r>
    </w:p>
  </w:footnote>
  <w:footnote w:type="continuationSeparator" w:id="0">
    <w:p w14:paraId="7436C53E" w14:textId="77777777" w:rsidR="000345FC" w:rsidRDefault="000345F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1" w14:textId="37431A6D" w:rsidR="00A2015A" w:rsidRDefault="00A2015A">
    <w:pPr>
      <w:pStyle w:val="Header"/>
    </w:pPr>
    <w:r>
      <w:tab/>
    </w:r>
    <w:r w:rsidR="008B2954">
      <w:rPr>
        <w:noProof/>
        <w:lang w:val="en-GB" w:eastAsia="en-GB"/>
      </w:rPr>
      <w:drawing>
        <wp:inline distT="0" distB="0" distL="0" distR="0" wp14:anchorId="24598843" wp14:editId="7DAA8F42">
          <wp:extent cx="869387" cy="47816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945684" cy="520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7122FF"/>
    <w:multiLevelType w:val="hybridMultilevel"/>
    <w:tmpl w:val="7D7435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F90790"/>
    <w:multiLevelType w:val="hybridMultilevel"/>
    <w:tmpl w:val="B4C8D5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96785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D82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DE2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241E36"/>
    <w:multiLevelType w:val="hybridMultilevel"/>
    <w:tmpl w:val="8182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4156F70"/>
    <w:multiLevelType w:val="hybridMultilevel"/>
    <w:tmpl w:val="EBEE8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9C1F32"/>
    <w:multiLevelType w:val="hybridMultilevel"/>
    <w:tmpl w:val="E206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84764"/>
    <w:multiLevelType w:val="hybridMultilevel"/>
    <w:tmpl w:val="FFD40D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A036D8A"/>
    <w:multiLevelType w:val="hybridMultilevel"/>
    <w:tmpl w:val="42B0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1F01C9"/>
    <w:multiLevelType w:val="hybridMultilevel"/>
    <w:tmpl w:val="FD6CCD0E"/>
    <w:lvl w:ilvl="0" w:tplc="11CE4B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4FE257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653742DD"/>
    <w:multiLevelType w:val="hybridMultilevel"/>
    <w:tmpl w:val="2AB2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6"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7"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3"/>
  </w:num>
  <w:num w:numId="2">
    <w:abstractNumId w:val="18"/>
  </w:num>
  <w:num w:numId="3">
    <w:abstractNumId w:val="28"/>
  </w:num>
  <w:num w:numId="4">
    <w:abstractNumId w:val="4"/>
  </w:num>
  <w:num w:numId="5">
    <w:abstractNumId w:val="26"/>
  </w:num>
  <w:num w:numId="6">
    <w:abstractNumId w:val="25"/>
  </w:num>
  <w:num w:numId="7">
    <w:abstractNumId w:val="8"/>
  </w:num>
  <w:num w:numId="8">
    <w:abstractNumId w:val="7"/>
  </w:num>
  <w:num w:numId="9">
    <w:abstractNumId w:val="19"/>
  </w:num>
  <w:num w:numId="10">
    <w:abstractNumId w:val="27"/>
  </w:num>
  <w:num w:numId="11">
    <w:abstractNumId w:val="20"/>
  </w:num>
  <w:num w:numId="12">
    <w:abstractNumId w:val="5"/>
  </w:num>
  <w:num w:numId="13">
    <w:abstractNumId w:val="12"/>
  </w:num>
  <w:num w:numId="14">
    <w:abstractNumId w:val="5"/>
  </w:num>
  <w:num w:numId="15">
    <w:abstractNumId w:val="2"/>
  </w:num>
  <w:num w:numId="16">
    <w:abstractNumId w:val="0"/>
  </w:num>
  <w:num w:numId="17">
    <w:abstractNumId w:val="2"/>
  </w:num>
  <w:num w:numId="18">
    <w:abstractNumId w:val="9"/>
  </w:num>
  <w:num w:numId="19">
    <w:abstractNumId w:val="21"/>
  </w:num>
  <w:num w:numId="20">
    <w:abstractNumId w:val="6"/>
  </w:num>
  <w:num w:numId="21">
    <w:abstractNumId w:val="22"/>
  </w:num>
  <w:num w:numId="22">
    <w:abstractNumId w:val="10"/>
  </w:num>
  <w:num w:numId="23">
    <w:abstractNumId w:val="14"/>
  </w:num>
  <w:num w:numId="24">
    <w:abstractNumId w:val="17"/>
  </w:num>
  <w:num w:numId="25">
    <w:abstractNumId w:val="23"/>
  </w:num>
  <w:num w:numId="26">
    <w:abstractNumId w:val="15"/>
  </w:num>
  <w:num w:numId="27">
    <w:abstractNumId w:val="24"/>
  </w:num>
  <w:num w:numId="28">
    <w:abstractNumId w:val="16"/>
  </w:num>
  <w:num w:numId="29">
    <w:abstractNumId w:val="3"/>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345FC"/>
    <w:rsid w:val="00036870"/>
    <w:rsid w:val="00060AC8"/>
    <w:rsid w:val="00062171"/>
    <w:rsid w:val="0006434A"/>
    <w:rsid w:val="0007426E"/>
    <w:rsid w:val="00082FB5"/>
    <w:rsid w:val="000903D2"/>
    <w:rsid w:val="000966B3"/>
    <w:rsid w:val="000A5AC0"/>
    <w:rsid w:val="000B11DA"/>
    <w:rsid w:val="000B2C8E"/>
    <w:rsid w:val="000E3E16"/>
    <w:rsid w:val="00100476"/>
    <w:rsid w:val="00102198"/>
    <w:rsid w:val="00107CCC"/>
    <w:rsid w:val="00115F64"/>
    <w:rsid w:val="00126F1D"/>
    <w:rsid w:val="00134EB1"/>
    <w:rsid w:val="00146A1D"/>
    <w:rsid w:val="0015628A"/>
    <w:rsid w:val="00163274"/>
    <w:rsid w:val="00172174"/>
    <w:rsid w:val="00182AA1"/>
    <w:rsid w:val="00192EFA"/>
    <w:rsid w:val="00197FC9"/>
    <w:rsid w:val="001C4043"/>
    <w:rsid w:val="001E063A"/>
    <w:rsid w:val="001F47DF"/>
    <w:rsid w:val="00205682"/>
    <w:rsid w:val="00205A36"/>
    <w:rsid w:val="00212237"/>
    <w:rsid w:val="00231024"/>
    <w:rsid w:val="00231952"/>
    <w:rsid w:val="002550E7"/>
    <w:rsid w:val="00264A6A"/>
    <w:rsid w:val="0027060F"/>
    <w:rsid w:val="00271AE9"/>
    <w:rsid w:val="002A2A53"/>
    <w:rsid w:val="002B04FA"/>
    <w:rsid w:val="002B3BF5"/>
    <w:rsid w:val="002C3386"/>
    <w:rsid w:val="002E2AAA"/>
    <w:rsid w:val="002E7937"/>
    <w:rsid w:val="002E7A65"/>
    <w:rsid w:val="0034074F"/>
    <w:rsid w:val="0034435E"/>
    <w:rsid w:val="00346143"/>
    <w:rsid w:val="003518E4"/>
    <w:rsid w:val="00374467"/>
    <w:rsid w:val="00375350"/>
    <w:rsid w:val="003824D1"/>
    <w:rsid w:val="003826B2"/>
    <w:rsid w:val="00392E7C"/>
    <w:rsid w:val="003E51B1"/>
    <w:rsid w:val="003E5E8D"/>
    <w:rsid w:val="003F69B3"/>
    <w:rsid w:val="004027F5"/>
    <w:rsid w:val="00405573"/>
    <w:rsid w:val="00410D4B"/>
    <w:rsid w:val="004112F6"/>
    <w:rsid w:val="00424321"/>
    <w:rsid w:val="004342AC"/>
    <w:rsid w:val="00470588"/>
    <w:rsid w:val="00477565"/>
    <w:rsid w:val="00483D16"/>
    <w:rsid w:val="00487E6F"/>
    <w:rsid w:val="00497E6D"/>
    <w:rsid w:val="004C765F"/>
    <w:rsid w:val="004E395A"/>
    <w:rsid w:val="004E6481"/>
    <w:rsid w:val="00501177"/>
    <w:rsid w:val="00501FDF"/>
    <w:rsid w:val="00503569"/>
    <w:rsid w:val="00506231"/>
    <w:rsid w:val="0051222E"/>
    <w:rsid w:val="00547A8B"/>
    <w:rsid w:val="00553A39"/>
    <w:rsid w:val="00561D58"/>
    <w:rsid w:val="00563F89"/>
    <w:rsid w:val="005730E8"/>
    <w:rsid w:val="00573CDA"/>
    <w:rsid w:val="00573FD6"/>
    <w:rsid w:val="00574750"/>
    <w:rsid w:val="00577226"/>
    <w:rsid w:val="00582B36"/>
    <w:rsid w:val="005979FC"/>
    <w:rsid w:val="005A139E"/>
    <w:rsid w:val="005A153A"/>
    <w:rsid w:val="005A4183"/>
    <w:rsid w:val="005A6601"/>
    <w:rsid w:val="005A766D"/>
    <w:rsid w:val="005B0F60"/>
    <w:rsid w:val="005B2DDD"/>
    <w:rsid w:val="005B7157"/>
    <w:rsid w:val="005E2F0A"/>
    <w:rsid w:val="005E6642"/>
    <w:rsid w:val="005F2985"/>
    <w:rsid w:val="005F3F07"/>
    <w:rsid w:val="0062436D"/>
    <w:rsid w:val="00625D6A"/>
    <w:rsid w:val="00633D83"/>
    <w:rsid w:val="0063783D"/>
    <w:rsid w:val="00665EC1"/>
    <w:rsid w:val="006705C4"/>
    <w:rsid w:val="00684BF5"/>
    <w:rsid w:val="006A1D35"/>
    <w:rsid w:val="006A769B"/>
    <w:rsid w:val="006B3F84"/>
    <w:rsid w:val="006D247F"/>
    <w:rsid w:val="006F2C19"/>
    <w:rsid w:val="00711C50"/>
    <w:rsid w:val="00731F06"/>
    <w:rsid w:val="00736108"/>
    <w:rsid w:val="00740C73"/>
    <w:rsid w:val="00755309"/>
    <w:rsid w:val="00774FDD"/>
    <w:rsid w:val="007753A2"/>
    <w:rsid w:val="00781DE2"/>
    <w:rsid w:val="00783A9E"/>
    <w:rsid w:val="007D23C1"/>
    <w:rsid w:val="007D7EB2"/>
    <w:rsid w:val="007E2FE7"/>
    <w:rsid w:val="007E3989"/>
    <w:rsid w:val="007F4264"/>
    <w:rsid w:val="00827484"/>
    <w:rsid w:val="00827D17"/>
    <w:rsid w:val="008524B3"/>
    <w:rsid w:val="00852A30"/>
    <w:rsid w:val="00881A1B"/>
    <w:rsid w:val="00882A6E"/>
    <w:rsid w:val="00886103"/>
    <w:rsid w:val="00891088"/>
    <w:rsid w:val="008A0443"/>
    <w:rsid w:val="008B07A4"/>
    <w:rsid w:val="008B2954"/>
    <w:rsid w:val="008B3788"/>
    <w:rsid w:val="008D20BC"/>
    <w:rsid w:val="008D4A4A"/>
    <w:rsid w:val="008D793A"/>
    <w:rsid w:val="008F05AA"/>
    <w:rsid w:val="008F41E0"/>
    <w:rsid w:val="009002FF"/>
    <w:rsid w:val="00907B06"/>
    <w:rsid w:val="00910468"/>
    <w:rsid w:val="009218CA"/>
    <w:rsid w:val="00924CF9"/>
    <w:rsid w:val="00933EF5"/>
    <w:rsid w:val="009619FF"/>
    <w:rsid w:val="009744A9"/>
    <w:rsid w:val="009971EB"/>
    <w:rsid w:val="009C1347"/>
    <w:rsid w:val="009C72DA"/>
    <w:rsid w:val="009D0212"/>
    <w:rsid w:val="009D6BCB"/>
    <w:rsid w:val="009E14C7"/>
    <w:rsid w:val="009E34E6"/>
    <w:rsid w:val="009E4D02"/>
    <w:rsid w:val="009F7EAA"/>
    <w:rsid w:val="00A2015A"/>
    <w:rsid w:val="00A2447F"/>
    <w:rsid w:val="00A3016D"/>
    <w:rsid w:val="00A40FE8"/>
    <w:rsid w:val="00A52A6A"/>
    <w:rsid w:val="00A566FE"/>
    <w:rsid w:val="00A60980"/>
    <w:rsid w:val="00A675F8"/>
    <w:rsid w:val="00A753EA"/>
    <w:rsid w:val="00A75925"/>
    <w:rsid w:val="00A91434"/>
    <w:rsid w:val="00A93574"/>
    <w:rsid w:val="00AA51D9"/>
    <w:rsid w:val="00AA7703"/>
    <w:rsid w:val="00AA7B8A"/>
    <w:rsid w:val="00AB0F30"/>
    <w:rsid w:val="00AB252A"/>
    <w:rsid w:val="00AD0F44"/>
    <w:rsid w:val="00AD690C"/>
    <w:rsid w:val="00AF15DC"/>
    <w:rsid w:val="00B05758"/>
    <w:rsid w:val="00B433B4"/>
    <w:rsid w:val="00B560E0"/>
    <w:rsid w:val="00B62819"/>
    <w:rsid w:val="00B63F8B"/>
    <w:rsid w:val="00B87CB8"/>
    <w:rsid w:val="00B905B8"/>
    <w:rsid w:val="00BA03A9"/>
    <w:rsid w:val="00BA1096"/>
    <w:rsid w:val="00BA12CE"/>
    <w:rsid w:val="00BA6533"/>
    <w:rsid w:val="00BA6FC1"/>
    <w:rsid w:val="00BB0B95"/>
    <w:rsid w:val="00BB2D75"/>
    <w:rsid w:val="00BD4B89"/>
    <w:rsid w:val="00BE186E"/>
    <w:rsid w:val="00BE5D9B"/>
    <w:rsid w:val="00BF51C1"/>
    <w:rsid w:val="00C12E8C"/>
    <w:rsid w:val="00C22DA2"/>
    <w:rsid w:val="00C522F4"/>
    <w:rsid w:val="00C9203F"/>
    <w:rsid w:val="00CA1163"/>
    <w:rsid w:val="00CB0BD9"/>
    <w:rsid w:val="00CB288C"/>
    <w:rsid w:val="00CC35A7"/>
    <w:rsid w:val="00CC41C0"/>
    <w:rsid w:val="00CD511E"/>
    <w:rsid w:val="00CD5295"/>
    <w:rsid w:val="00CD7A47"/>
    <w:rsid w:val="00CE06F0"/>
    <w:rsid w:val="00CF027F"/>
    <w:rsid w:val="00D0560A"/>
    <w:rsid w:val="00D13F12"/>
    <w:rsid w:val="00D14CFF"/>
    <w:rsid w:val="00D33FE6"/>
    <w:rsid w:val="00D5272B"/>
    <w:rsid w:val="00D715D6"/>
    <w:rsid w:val="00D8727A"/>
    <w:rsid w:val="00DA1231"/>
    <w:rsid w:val="00DA7EDD"/>
    <w:rsid w:val="00DB3117"/>
    <w:rsid w:val="00DB5E20"/>
    <w:rsid w:val="00DC18A2"/>
    <w:rsid w:val="00DC71D7"/>
    <w:rsid w:val="00DE58CA"/>
    <w:rsid w:val="00DE6EDE"/>
    <w:rsid w:val="00E04FD6"/>
    <w:rsid w:val="00E11B3A"/>
    <w:rsid w:val="00E1477B"/>
    <w:rsid w:val="00E242AA"/>
    <w:rsid w:val="00E276C3"/>
    <w:rsid w:val="00E31764"/>
    <w:rsid w:val="00E34C44"/>
    <w:rsid w:val="00E34D11"/>
    <w:rsid w:val="00E35192"/>
    <w:rsid w:val="00E53928"/>
    <w:rsid w:val="00E56BBC"/>
    <w:rsid w:val="00E83A64"/>
    <w:rsid w:val="00E91299"/>
    <w:rsid w:val="00EA15E4"/>
    <w:rsid w:val="00EA1694"/>
    <w:rsid w:val="00EA6751"/>
    <w:rsid w:val="00EA6C16"/>
    <w:rsid w:val="00EC27EC"/>
    <w:rsid w:val="00EE0C5A"/>
    <w:rsid w:val="00EE4B53"/>
    <w:rsid w:val="00F00C7C"/>
    <w:rsid w:val="00F05A10"/>
    <w:rsid w:val="00F06792"/>
    <w:rsid w:val="00F22059"/>
    <w:rsid w:val="00F55DE3"/>
    <w:rsid w:val="00F61129"/>
    <w:rsid w:val="00F62ADE"/>
    <w:rsid w:val="00F815AA"/>
    <w:rsid w:val="00F822A2"/>
    <w:rsid w:val="00F878C9"/>
    <w:rsid w:val="00F938FE"/>
    <w:rsid w:val="00F964D5"/>
    <w:rsid w:val="00FA1232"/>
    <w:rsid w:val="00FA3590"/>
    <w:rsid w:val="00FA3817"/>
    <w:rsid w:val="00FA38B9"/>
    <w:rsid w:val="00FD0C86"/>
    <w:rsid w:val="00FD3C8E"/>
    <w:rsid w:val="00FD3D4B"/>
    <w:rsid w:val="00FD45E8"/>
    <w:rsid w:val="00FD5257"/>
    <w:rsid w:val="00FD6FCD"/>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36C4FB"/>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36641294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0BE7-9A85-4C54-9EFB-2613DFA1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14</cp:revision>
  <dcterms:created xsi:type="dcterms:W3CDTF">2017-02-08T23:15:00Z</dcterms:created>
  <dcterms:modified xsi:type="dcterms:W3CDTF">2017-02-13T21:51:00Z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