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85AD" w14:textId="21FBE667" w:rsidR="00413C29" w:rsidRPr="00A819E1" w:rsidRDefault="0042040B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Weekly Meeting Minutes </w:t>
      </w:r>
      <w:r w:rsidR="008D341F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17</w:t>
      </w:r>
      <w:r w:rsidR="00FA7107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/05</w:t>
      </w:r>
      <w:r w:rsidR="00320CC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/2017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Pr="009819D9" w:rsidRDefault="00413C29" w:rsidP="000A78B6">
      <w:pPr>
        <w:rPr>
          <w:lang w:val="en-GB"/>
        </w:rPr>
      </w:pPr>
    </w:p>
    <w:p w14:paraId="74E8408A" w14:textId="34CEBA0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Attended: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8D341F">
        <w:rPr>
          <w:rStyle w:val="normaltextrun"/>
          <w:rFonts w:ascii="Calibri" w:hAnsi="Calibri" w:cs="Calibri"/>
          <w:sz w:val="22"/>
          <w:szCs w:val="22"/>
          <w:lang w:val="en-US"/>
        </w:rPr>
        <w:t>Remco, Osman, Gert-Jan, Henk, Justin and Erudini</w:t>
      </w:r>
    </w:p>
    <w:p w14:paraId="0D00DB62" w14:textId="3DEC4BFF" w:rsidR="008C2EAF" w:rsidRDefault="009819D9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Absent: </w:t>
      </w:r>
      <w:r w:rsidR="008D341F">
        <w:rPr>
          <w:rStyle w:val="normaltextrun"/>
          <w:rFonts w:ascii="Calibri" w:hAnsi="Calibri" w:cs="Calibri"/>
          <w:sz w:val="22"/>
          <w:szCs w:val="22"/>
          <w:lang w:val="en-US"/>
        </w:rPr>
        <w:t>Roderick, Ian and Marc</w:t>
      </w:r>
    </w:p>
    <w:p w14:paraId="74ECEBC8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1E45CD" w14:textId="5DE9C528" w:rsidR="008C2EAF" w:rsidRDefault="008D341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Meeting commenced at 18:59</w:t>
      </w:r>
      <w:r w:rsidR="008C2EAF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(17</w:t>
      </w:r>
      <w:r w:rsidR="00FA7107">
        <w:rPr>
          <w:rStyle w:val="normaltextrun"/>
          <w:rFonts w:ascii="Calibri" w:hAnsi="Calibri" w:cs="Calibri"/>
          <w:sz w:val="22"/>
          <w:szCs w:val="22"/>
          <w:lang w:val="en-US"/>
        </w:rPr>
        <w:t>/05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/2017)</w:t>
      </w:r>
      <w:r w:rsidR="008C2E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468A3E9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D6504B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Projects</w:t>
      </w:r>
      <w:r>
        <w:rPr>
          <w:rStyle w:val="apple-converted-space"/>
          <w:rFonts w:ascii="Calibri" w:hAnsi="Calibri" w:cs="Calibri"/>
          <w:b/>
          <w:bCs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update: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77225D0" w14:textId="1E4FAF3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en-US"/>
        </w:rPr>
        <w:t>Sharing knowledge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:</w:t>
      </w:r>
      <w:r w:rsidR="008D341F">
        <w:rPr>
          <w:rStyle w:val="apple-converted-space"/>
          <w:rFonts w:ascii="Calibri" w:hAnsi="Calibri" w:cs="Calibri"/>
          <w:i/>
          <w:iCs/>
          <w:sz w:val="22"/>
          <w:szCs w:val="22"/>
          <w:lang w:val="en-US"/>
        </w:rPr>
        <w:t xml:space="preserve"> No updates.</w:t>
      </w:r>
    </w:p>
    <w:p w14:paraId="7A7D8DF6" w14:textId="70DD78CD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en-US"/>
        </w:rPr>
        <w:t>Green Future: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8D341F">
        <w:rPr>
          <w:rStyle w:val="normaltextrun"/>
          <w:rFonts w:ascii="Calibri" w:hAnsi="Calibri" w:cs="Calibri"/>
          <w:sz w:val="22"/>
          <w:szCs w:val="22"/>
          <w:lang w:val="en-US"/>
        </w:rPr>
        <w:t>Justin and Adrian are working on an email fo</w:t>
      </w:r>
      <w:r w:rsidR="00266674">
        <w:rPr>
          <w:rStyle w:val="normaltextrun"/>
          <w:rFonts w:ascii="Calibri" w:hAnsi="Calibri" w:cs="Calibri"/>
          <w:sz w:val="22"/>
          <w:szCs w:val="22"/>
          <w:lang w:val="en-US"/>
        </w:rPr>
        <w:t>r Patricio that will be in Engl</w:t>
      </w:r>
      <w:r w:rsidR="008D341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ish and Spanish. It </w:t>
      </w:r>
      <w:r w:rsidR="0026667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contains details discussed at our last monthly meeting and how we would like to proceed with a partnership agreement. </w:t>
      </w:r>
      <w:r w:rsidR="00B1638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FA710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BF5E8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3DBBFD52" w14:textId="2A30205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en-US"/>
        </w:rPr>
        <w:t>Art works: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B1638F">
        <w:rPr>
          <w:rStyle w:val="normaltextrun"/>
          <w:rFonts w:ascii="Calibri" w:hAnsi="Calibri" w:cs="Calibri"/>
          <w:sz w:val="22"/>
          <w:szCs w:val="22"/>
          <w:lang w:val="en-US"/>
        </w:rPr>
        <w:t>No updates.</w:t>
      </w:r>
    </w:p>
    <w:p w14:paraId="6FF207D4" w14:textId="30F85821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en-US"/>
        </w:rPr>
        <w:t>Equal Chances:</w:t>
      </w:r>
      <w:r>
        <w:rPr>
          <w:rStyle w:val="apple-converted-space"/>
          <w:rFonts w:ascii="Calibri" w:hAnsi="Calibri" w:cs="Calibri"/>
          <w:i/>
          <w:iCs/>
          <w:sz w:val="22"/>
          <w:szCs w:val="22"/>
          <w:u w:val="single"/>
          <w:lang w:val="en-US"/>
        </w:rPr>
        <w:t> </w:t>
      </w:r>
      <w:r w:rsidR="00B1638F">
        <w:rPr>
          <w:rStyle w:val="normaltextrun"/>
          <w:rFonts w:ascii="Calibri" w:hAnsi="Calibri" w:cs="Calibri"/>
          <w:sz w:val="22"/>
          <w:szCs w:val="22"/>
          <w:lang w:val="en-US"/>
        </w:rPr>
        <w:t>No updates.</w:t>
      </w:r>
    </w:p>
    <w:p w14:paraId="33235670" w14:textId="3DAEA0F1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en-US"/>
        </w:rPr>
        <w:t>Building a Future: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266674">
        <w:rPr>
          <w:rStyle w:val="apple-converted-space"/>
          <w:rFonts w:ascii="Calibri" w:hAnsi="Calibri" w:cs="Calibri"/>
          <w:sz w:val="22"/>
          <w:szCs w:val="22"/>
          <w:lang w:val="en-US"/>
        </w:rPr>
        <w:t xml:space="preserve">Remco will not be able to work on the minuwangamuwa project for a month so he handed over his tasks to other members. </w:t>
      </w:r>
      <w:r w:rsidR="00B1638F">
        <w:rPr>
          <w:rStyle w:val="apple-converted-space"/>
          <w:rFonts w:ascii="Calibri" w:hAnsi="Calibri" w:cs="Calibri"/>
          <w:sz w:val="22"/>
          <w:szCs w:val="22"/>
          <w:lang w:val="en-US"/>
        </w:rPr>
        <w:t xml:space="preserve"> </w:t>
      </w:r>
    </w:p>
    <w:p w14:paraId="6DB7DB6E" w14:textId="5A38FA5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56E8B7C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169F582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Meeting Process: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46F23F6" w14:textId="42900EB3" w:rsidR="005C68CC" w:rsidRDefault="00266674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>emco took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lead for this meeting and began with a round of news.</w:t>
      </w:r>
    </w:p>
    <w:p w14:paraId="50E24292" w14:textId="742ABCF2" w:rsidR="00FC349E" w:rsidRDefault="00266674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Erudini called a potential </w:t>
      </w:r>
      <w:r w:rsidR="00FC349E">
        <w:rPr>
          <w:rStyle w:val="normaltextrun"/>
          <w:rFonts w:ascii="Calibri" w:hAnsi="Calibri" w:cs="Calibri"/>
          <w:sz w:val="22"/>
          <w:szCs w:val="22"/>
          <w:lang w:val="en-US"/>
        </w:rPr>
        <w:t>volunteer (Michael Mansell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he is a professor and his wife did a lot of volunteer work. They also have a house in Sri Lanka). They were </w:t>
      </w:r>
      <w:r w:rsidR="00FC349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interested in our organization and wanted to know 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more </w:t>
      </w:r>
      <w:r w:rsidR="00FC349E">
        <w:rPr>
          <w:rStyle w:val="normaltextrun"/>
          <w:rFonts w:ascii="Calibri" w:hAnsi="Calibri" w:cs="Calibri"/>
          <w:sz w:val="22"/>
          <w:szCs w:val="22"/>
          <w:lang w:val="en-US"/>
        </w:rPr>
        <w:t>information. She also responded to four new vacancy applicants. Two of them live in the Netherlands and two live abroad. After a CV check they will be put through to the next stage.</w:t>
      </w:r>
    </w:p>
    <w:p w14:paraId="2AFFF440" w14:textId="3DB2C4DA" w:rsidR="00266674" w:rsidRDefault="00266674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FC349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Gert-Jan met with Justin </w:t>
      </w:r>
      <w:r w:rsidR="00802DE3">
        <w:rPr>
          <w:rStyle w:val="normaltextrun"/>
          <w:rFonts w:ascii="Calibri" w:hAnsi="Calibri" w:cs="Calibri"/>
          <w:sz w:val="22"/>
          <w:szCs w:val="22"/>
          <w:lang w:val="en-US"/>
        </w:rPr>
        <w:t>last week and worked on an API (application programming interface) which he will use to get data and</w:t>
      </w:r>
      <w:r w:rsidR="005A111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make reports</w:t>
      </w:r>
      <w:r w:rsidR="005D51A8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0C4DDCD6" w14:textId="0FF783DF" w:rsidR="005D51A8" w:rsidRPr="008615C0" w:rsidRDefault="005D51A8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Henk changed the sponsorship policy. Gert-Jan helped with translating it. He sent the first draft copy to Ian and Roderick to comment on it. Henk cha</w:t>
      </w:r>
      <w:r w:rsidR="00230C94">
        <w:rPr>
          <w:rStyle w:val="normaltextrun"/>
          <w:rFonts w:ascii="Calibri" w:hAnsi="Calibri" w:cs="Calibri"/>
          <w:sz w:val="22"/>
          <w:szCs w:val="22"/>
          <w:lang w:val="en-US"/>
        </w:rPr>
        <w:t>nged it</w:t>
      </w:r>
      <w:r w:rsidR="005A111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into a more positive document. Instead of having a negative way by excluding 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>companies from a list</w:t>
      </w:r>
      <w:r w:rsidR="00A3465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he wants to use the 17 global sustainability goa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>ls and state that we will accept sponsorship from</w:t>
      </w:r>
      <w:r w:rsidR="00A3465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companies that believe and follow these goals and if not then we will have to do a background check and discuss on how to proceed based on our research. (the 17 goals can be found on </w:t>
      </w:r>
      <w:r w:rsidR="00A34654" w:rsidRPr="00A34EED">
        <w:rPr>
          <w:rFonts w:ascii="Segoe UI" w:hAnsi="Segoe UI" w:cs="Segoe UI"/>
          <w:sz w:val="20"/>
          <w:szCs w:val="20"/>
        </w:rPr>
        <w:t>https://sustainabledevelopment.un.org/</w:t>
      </w:r>
      <w:r w:rsidR="00A34654" w:rsidRPr="00A34EED">
        <w:rPr>
          <w:rFonts w:ascii="Segoe UI" w:hAnsi="Segoe UI" w:cs="Segoe UI"/>
          <w:color w:val="000000"/>
          <w:sz w:val="20"/>
          <w:szCs w:val="20"/>
        </w:rPr>
        <w:t> </w:t>
      </w:r>
      <w:r w:rsidR="00A34654">
        <w:rPr>
          <w:rFonts w:ascii="Segoe UI" w:hAnsi="Segoe UI" w:cs="Segoe UI"/>
          <w:color w:val="000000"/>
          <w:sz w:val="20"/>
          <w:szCs w:val="20"/>
        </w:rPr>
        <w:t>). Henk also mentioned that our trademark is accepted but that we are in a</w:t>
      </w:r>
      <w:r w:rsidR="001806E3">
        <w:rPr>
          <w:rFonts w:ascii="Segoe UI" w:hAnsi="Segoe UI" w:cs="Segoe UI"/>
          <w:color w:val="000000"/>
          <w:sz w:val="20"/>
          <w:szCs w:val="20"/>
        </w:rPr>
        <w:t>waiting</w:t>
      </w:r>
      <w:r w:rsidR="00A34654">
        <w:rPr>
          <w:rFonts w:ascii="Segoe UI" w:hAnsi="Segoe UI" w:cs="Segoe UI"/>
          <w:color w:val="000000"/>
          <w:sz w:val="20"/>
          <w:szCs w:val="20"/>
        </w:rPr>
        <w:t xml:space="preserve"> phase w</w:t>
      </w:r>
      <w:r w:rsidR="00F56ADD">
        <w:rPr>
          <w:rFonts w:ascii="Segoe UI" w:hAnsi="Segoe UI" w:cs="Segoe UI"/>
          <w:color w:val="000000"/>
          <w:sz w:val="20"/>
          <w:szCs w:val="20"/>
        </w:rPr>
        <w:t xml:space="preserve">here we have to wait to make sure that there are no objections from others. </w:t>
      </w:r>
      <w:r w:rsidR="008615C0">
        <w:rPr>
          <w:rFonts w:ascii="Segoe UI" w:hAnsi="Segoe UI" w:cs="Segoe UI"/>
          <w:color w:val="000000"/>
          <w:sz w:val="20"/>
          <w:szCs w:val="20"/>
        </w:rPr>
        <w:t xml:space="preserve">Once we get through this phase then we can confirm the trademark. </w:t>
      </w:r>
    </w:p>
    <w:p w14:paraId="1D75D7C4" w14:textId="1D78157E" w:rsidR="008615C0" w:rsidRDefault="008615C0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Justin met Chio (our on-site volunteer) last weekend. He also worked with Adrian on an email that will be sent to Patricio </w:t>
      </w:r>
      <w:r w:rsidR="00DC4A87">
        <w:rPr>
          <w:rStyle w:val="normaltextrun"/>
          <w:rFonts w:ascii="Calibri" w:hAnsi="Calibri" w:cs="Calibri"/>
          <w:sz w:val="22"/>
          <w:szCs w:val="22"/>
          <w:lang w:val="en-US"/>
        </w:rPr>
        <w:t>this week. It is translated into Spanish as well</w:t>
      </w:r>
      <w:r w:rsidR="006277C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This email contains details that we discussed at the monthly meeting as well as how we would like to proceed and start working on the partner agreement. </w:t>
      </w:r>
    </w:p>
    <w:p w14:paraId="2C34AD47" w14:textId="31E7CF8D" w:rsidR="008A7C05" w:rsidRDefault="008A7C05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Osman replied to a lady that wanted to help us with a service update, but unless it was free of charge, Osman would reject it. He also converted most of his communication processes into flowcharts and will share 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>them with us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once they are completed (this is a follow up from his communication strategy 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presentation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from the monthly meeting). He also updated the board and vacancy webpage. </w:t>
      </w:r>
    </w:p>
    <w:p w14:paraId="4D2DCB06" w14:textId="366708E7" w:rsidR="008A7C05" w:rsidRDefault="008A7C05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Remco started a new job at OGD and will be moving to Utrecht this month. The transition, his study and the work load will be a lot and therefore he will be taking one month off from Boost. He transferred a few of his priority tasks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other members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 The lead of Triboo for funding (still need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>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get connected) and the OGD funding will be taken over by Justin and Ian and the project plan (minuwangamuwa) will be taken over by Roderick and Erudini.  </w:t>
      </w:r>
    </w:p>
    <w:p w14:paraId="2871E923" w14:textId="565B7405" w:rsidR="00D155B6" w:rsidRDefault="00D155B6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We then went through the planner and updated each task as we went along.</w:t>
      </w:r>
    </w:p>
    <w:p w14:paraId="3AEDF84D" w14:textId="2308F17B" w:rsidR="00D155B6" w:rsidRPr="00D155B6" w:rsidRDefault="00D155B6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We got a reply back regarding our request for the credit card. They haven’t accepted it yet and we might need to put a monthly deposit in it and use it as a debit card instead. Osman mentioned that it might be worthwhile to look at Neteller (</w:t>
      </w:r>
      <w:hyperlink r:id="rId8" w:history="1">
        <w:r w:rsidRPr="009B3C93">
          <w:rPr>
            <w:rStyle w:val="Hyperlink"/>
            <w:rFonts w:ascii="Segoe UI" w:hAnsi="Segoe UI" w:cs="Segoe UI"/>
            <w:sz w:val="20"/>
            <w:szCs w:val="20"/>
            <w:lang w:val="en-US"/>
          </w:rPr>
          <w:t>https://www.neteller.com/en/</w:t>
        </w:r>
      </w:hyperlink>
      <w:r>
        <w:rPr>
          <w:rFonts w:ascii="Segoe UI" w:hAnsi="Segoe UI" w:cs="Segoe UI"/>
          <w:sz w:val="20"/>
          <w:szCs w:val="20"/>
          <w:lang w:val="en-US"/>
        </w:rPr>
        <w:t>) as they work with pre-paid credit cards.</w:t>
      </w:r>
    </w:p>
    <w:p w14:paraId="06D135C8" w14:textId="3E8D9531" w:rsidR="00D155B6" w:rsidRDefault="00D155B6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We also discussed whether we should delete the leads that have run cold or that are inactive from the planner. Gert-Jan advised against this and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wants us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wait until we put the contacts into hubspot. He also mentioned that he will be meeting Marc and Ian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later this week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have a better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look into</w:t>
      </w:r>
      <w:r w:rsidR="00180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hubspot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The main advantage at the moment is that hubspot is user friendly and can even be used on you phones for a quick adjustment if required, indicating that multiple people can use it and that it’s easy to use. </w:t>
      </w:r>
    </w:p>
    <w:p w14:paraId="2E489E9B" w14:textId="77777777" w:rsidR="006F1649" w:rsidRDefault="006F1649" w:rsidP="0026667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Henk also mentioned that he will look at the draft version of the compliance policy and that he will work on making it a final version and then send it to us so that we can vote on it later.</w:t>
      </w:r>
    </w:p>
    <w:p w14:paraId="797D78DB" w14:textId="4E859331" w:rsidR="00266674" w:rsidRDefault="0052565C" w:rsidP="0052565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Osman asked if he could incorporate the planner into his private life as well. Justin and Gert-jan advised him to make another account for it and not to use it for any private information.</w:t>
      </w:r>
    </w:p>
    <w:p w14:paraId="643BAC16" w14:textId="1FD007F0" w:rsidR="009A0DC1" w:rsidRPr="0052565C" w:rsidRDefault="009A0DC1" w:rsidP="0052565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meeting ended with no added thoughts.</w:t>
      </w:r>
    </w:p>
    <w:p w14:paraId="0DDEFD6E" w14:textId="77777777" w:rsidR="00266674" w:rsidRPr="00317E05" w:rsidRDefault="00266674" w:rsidP="00266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9116AC2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Announcements: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59E947" w14:textId="5D96D741" w:rsidR="00A631B4" w:rsidRDefault="00A631B4" w:rsidP="00A631B4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Fill in the role description form that Erudini sent.</w:t>
      </w:r>
    </w:p>
    <w:p w14:paraId="7F953E1E" w14:textId="150C5292" w:rsidR="00D155B6" w:rsidRPr="009A0DC1" w:rsidRDefault="008615C0" w:rsidP="009A0DC1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Henk will email Gert-Jan about a privacy policy. </w:t>
      </w:r>
      <w:bookmarkStart w:id="0" w:name="_GoBack"/>
      <w:bookmarkEnd w:id="0"/>
    </w:p>
    <w:p w14:paraId="3FA9510B" w14:textId="77777777" w:rsidR="00A631B4" w:rsidRPr="00F15949" w:rsidRDefault="00A631B4" w:rsidP="00A631B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F2206E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Progress on action points: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D2F5CC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Look at the planner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for all new actions and the progress of current actions.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2C8B2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AE2E3FA" w14:textId="2DEF6A60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Meeting ended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at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266674">
        <w:rPr>
          <w:rStyle w:val="normaltextrun"/>
          <w:rFonts w:ascii="Calibri" w:hAnsi="Calibri" w:cs="Calibri"/>
          <w:sz w:val="22"/>
          <w:szCs w:val="22"/>
          <w:lang w:val="en-US"/>
        </w:rPr>
        <w:t>19:33</w:t>
      </w:r>
    </w:p>
    <w:p w14:paraId="67FA0C2B" w14:textId="77777777" w:rsidR="008C2EAF" w:rsidRPr="000A78B6" w:rsidRDefault="008C2EAF" w:rsidP="00413C29">
      <w:pPr>
        <w:spacing w:after="0"/>
      </w:pPr>
    </w:p>
    <w:sectPr w:rsidR="008C2EAF" w:rsidRPr="000A78B6" w:rsidSect="00A93574">
      <w:headerReference w:type="default" r:id="rId9"/>
      <w:footerReference w:type="default" r:id="rId10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E23F8" w14:textId="77777777" w:rsidR="005503AB" w:rsidRDefault="005503AB" w:rsidP="004E395A">
      <w:pPr>
        <w:spacing w:after="0" w:line="240" w:lineRule="auto"/>
      </w:pPr>
      <w:r>
        <w:separator/>
      </w:r>
    </w:p>
  </w:endnote>
  <w:endnote w:type="continuationSeparator" w:id="0">
    <w:p w14:paraId="2841CCD0" w14:textId="77777777" w:rsidR="005503AB" w:rsidRDefault="005503AB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9" w14:textId="77777777" w:rsidR="005503AB" w:rsidRDefault="005503AB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9A0DC1">
      <w:rPr>
        <w:noProof/>
        <w:color w:val="FF0000"/>
        <w:sz w:val="20"/>
        <w:szCs w:val="20"/>
      </w:rPr>
      <w:t>2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5503AB" w:rsidRPr="009971EB" w:rsidRDefault="005503AB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3111" w14:textId="77777777" w:rsidR="005503AB" w:rsidRDefault="005503AB" w:rsidP="004E395A">
      <w:pPr>
        <w:spacing w:after="0" w:line="240" w:lineRule="auto"/>
      </w:pPr>
      <w:r>
        <w:separator/>
      </w:r>
    </w:p>
  </w:footnote>
  <w:footnote w:type="continuationSeparator" w:id="0">
    <w:p w14:paraId="3C0DD20D" w14:textId="77777777" w:rsidR="005503AB" w:rsidRDefault="005503AB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8" w14:textId="1B24AE36" w:rsidR="005503AB" w:rsidRDefault="005503AB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38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6"/>
  </w:num>
  <w:num w:numId="10">
    <w:abstractNumId w:val="21"/>
  </w:num>
  <w:num w:numId="11">
    <w:abstractNumId w:val="6"/>
  </w:num>
  <w:num w:numId="12">
    <w:abstractNumId w:val="2"/>
  </w:num>
  <w:num w:numId="13">
    <w:abstractNumId w:val="32"/>
  </w:num>
  <w:num w:numId="14">
    <w:abstractNumId w:val="18"/>
  </w:num>
  <w:num w:numId="15">
    <w:abstractNumId w:val="1"/>
  </w:num>
  <w:num w:numId="16">
    <w:abstractNumId w:val="28"/>
  </w:num>
  <w:num w:numId="17">
    <w:abstractNumId w:val="35"/>
  </w:num>
  <w:num w:numId="18">
    <w:abstractNumId w:val="14"/>
  </w:num>
  <w:num w:numId="19">
    <w:abstractNumId w:val="30"/>
  </w:num>
  <w:num w:numId="20">
    <w:abstractNumId w:val="8"/>
  </w:num>
  <w:num w:numId="21">
    <w:abstractNumId w:val="15"/>
  </w:num>
  <w:num w:numId="22">
    <w:abstractNumId w:val="17"/>
  </w:num>
  <w:num w:numId="23">
    <w:abstractNumId w:val="4"/>
  </w:num>
  <w:num w:numId="24">
    <w:abstractNumId w:val="5"/>
  </w:num>
  <w:num w:numId="25">
    <w:abstractNumId w:val="33"/>
  </w:num>
  <w:num w:numId="26">
    <w:abstractNumId w:val="34"/>
  </w:num>
  <w:num w:numId="27">
    <w:abstractNumId w:val="24"/>
  </w:num>
  <w:num w:numId="28">
    <w:abstractNumId w:val="12"/>
  </w:num>
  <w:num w:numId="29">
    <w:abstractNumId w:val="16"/>
  </w:num>
  <w:num w:numId="30">
    <w:abstractNumId w:val="13"/>
  </w:num>
  <w:num w:numId="31">
    <w:abstractNumId w:val="3"/>
  </w:num>
  <w:num w:numId="32">
    <w:abstractNumId w:val="9"/>
  </w:num>
  <w:num w:numId="33">
    <w:abstractNumId w:val="23"/>
  </w:num>
  <w:num w:numId="34">
    <w:abstractNumId w:val="31"/>
  </w:num>
  <w:num w:numId="35">
    <w:abstractNumId w:val="19"/>
  </w:num>
  <w:num w:numId="36">
    <w:abstractNumId w:val="26"/>
  </w:num>
  <w:num w:numId="37">
    <w:abstractNumId w:val="27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36966"/>
    <w:rsid w:val="00066128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D77"/>
    <w:rsid w:val="00162AD7"/>
    <w:rsid w:val="00166A3F"/>
    <w:rsid w:val="00167835"/>
    <w:rsid w:val="00176A9F"/>
    <w:rsid w:val="001806E3"/>
    <w:rsid w:val="001858C0"/>
    <w:rsid w:val="00186624"/>
    <w:rsid w:val="001A0790"/>
    <w:rsid w:val="001A64C6"/>
    <w:rsid w:val="001B1B53"/>
    <w:rsid w:val="001B6791"/>
    <w:rsid w:val="001D7638"/>
    <w:rsid w:val="001E063A"/>
    <w:rsid w:val="001F1B45"/>
    <w:rsid w:val="001F278F"/>
    <w:rsid w:val="001F47DF"/>
    <w:rsid w:val="00205682"/>
    <w:rsid w:val="002233FE"/>
    <w:rsid w:val="00223DA4"/>
    <w:rsid w:val="00230C94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C0F1B"/>
    <w:rsid w:val="002C3239"/>
    <w:rsid w:val="002D5864"/>
    <w:rsid w:val="002D6D8C"/>
    <w:rsid w:val="002E7937"/>
    <w:rsid w:val="002E7A65"/>
    <w:rsid w:val="0030213A"/>
    <w:rsid w:val="00316086"/>
    <w:rsid w:val="00317E05"/>
    <w:rsid w:val="00320CCE"/>
    <w:rsid w:val="003359B6"/>
    <w:rsid w:val="0034074F"/>
    <w:rsid w:val="00351635"/>
    <w:rsid w:val="00357B5E"/>
    <w:rsid w:val="00360912"/>
    <w:rsid w:val="0039441B"/>
    <w:rsid w:val="003970C4"/>
    <w:rsid w:val="003E3899"/>
    <w:rsid w:val="003E5721"/>
    <w:rsid w:val="003E5E8D"/>
    <w:rsid w:val="003F3A83"/>
    <w:rsid w:val="003F69B3"/>
    <w:rsid w:val="003F6B26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D8D"/>
    <w:rsid w:val="00440B29"/>
    <w:rsid w:val="0044534B"/>
    <w:rsid w:val="00445FDB"/>
    <w:rsid w:val="004573BF"/>
    <w:rsid w:val="00460549"/>
    <w:rsid w:val="00462ED2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7DCF"/>
    <w:rsid w:val="00520CBD"/>
    <w:rsid w:val="005216C5"/>
    <w:rsid w:val="005217B5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30E8"/>
    <w:rsid w:val="00574750"/>
    <w:rsid w:val="00577226"/>
    <w:rsid w:val="00583BD6"/>
    <w:rsid w:val="005873FB"/>
    <w:rsid w:val="005A1116"/>
    <w:rsid w:val="005A766D"/>
    <w:rsid w:val="005C2C56"/>
    <w:rsid w:val="005C2F42"/>
    <w:rsid w:val="005C68CC"/>
    <w:rsid w:val="005D016B"/>
    <w:rsid w:val="005D487E"/>
    <w:rsid w:val="005D51A8"/>
    <w:rsid w:val="005D76D4"/>
    <w:rsid w:val="0060109C"/>
    <w:rsid w:val="00612D59"/>
    <w:rsid w:val="00625B9D"/>
    <w:rsid w:val="006277CC"/>
    <w:rsid w:val="00636A17"/>
    <w:rsid w:val="00646293"/>
    <w:rsid w:val="00651CCA"/>
    <w:rsid w:val="0065395C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E33DB"/>
    <w:rsid w:val="006F1649"/>
    <w:rsid w:val="0070517A"/>
    <w:rsid w:val="00715511"/>
    <w:rsid w:val="00722BCF"/>
    <w:rsid w:val="00734F43"/>
    <w:rsid w:val="007356EE"/>
    <w:rsid w:val="00742775"/>
    <w:rsid w:val="00746F3A"/>
    <w:rsid w:val="00752569"/>
    <w:rsid w:val="007550DB"/>
    <w:rsid w:val="00761D2F"/>
    <w:rsid w:val="0077040B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C0ECE"/>
    <w:rsid w:val="007D3550"/>
    <w:rsid w:val="007D7EB2"/>
    <w:rsid w:val="007E4764"/>
    <w:rsid w:val="007E4A11"/>
    <w:rsid w:val="00802DE3"/>
    <w:rsid w:val="00816CFD"/>
    <w:rsid w:val="00817680"/>
    <w:rsid w:val="008229A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91146"/>
    <w:rsid w:val="009950ED"/>
    <w:rsid w:val="009971EB"/>
    <w:rsid w:val="009A0DC1"/>
    <w:rsid w:val="009C26F9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4904"/>
    <w:rsid w:val="00A631B4"/>
    <w:rsid w:val="00A64FAD"/>
    <w:rsid w:val="00A87539"/>
    <w:rsid w:val="00A928A4"/>
    <w:rsid w:val="00A93574"/>
    <w:rsid w:val="00AB252A"/>
    <w:rsid w:val="00AB2E39"/>
    <w:rsid w:val="00AB4179"/>
    <w:rsid w:val="00AC1B1A"/>
    <w:rsid w:val="00AC7FCC"/>
    <w:rsid w:val="00AE022D"/>
    <w:rsid w:val="00AE1715"/>
    <w:rsid w:val="00AE565B"/>
    <w:rsid w:val="00AF1FAC"/>
    <w:rsid w:val="00AF2EEE"/>
    <w:rsid w:val="00AF587F"/>
    <w:rsid w:val="00B05C5F"/>
    <w:rsid w:val="00B110A1"/>
    <w:rsid w:val="00B1351A"/>
    <w:rsid w:val="00B1638F"/>
    <w:rsid w:val="00B3212E"/>
    <w:rsid w:val="00B33AB1"/>
    <w:rsid w:val="00B40026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209C6"/>
    <w:rsid w:val="00C31E3C"/>
    <w:rsid w:val="00C41D97"/>
    <w:rsid w:val="00C44732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6A76"/>
    <w:rsid w:val="00CB7C65"/>
    <w:rsid w:val="00CC62CF"/>
    <w:rsid w:val="00CC7966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7106"/>
    <w:rsid w:val="00D50921"/>
    <w:rsid w:val="00D50958"/>
    <w:rsid w:val="00D57758"/>
    <w:rsid w:val="00D63743"/>
    <w:rsid w:val="00D70D52"/>
    <w:rsid w:val="00D72E4F"/>
    <w:rsid w:val="00DA1276"/>
    <w:rsid w:val="00DA27FD"/>
    <w:rsid w:val="00DB2342"/>
    <w:rsid w:val="00DC4A87"/>
    <w:rsid w:val="00DC6AD0"/>
    <w:rsid w:val="00DD2A06"/>
    <w:rsid w:val="00E00F92"/>
    <w:rsid w:val="00E01CA4"/>
    <w:rsid w:val="00E14349"/>
    <w:rsid w:val="00E2317D"/>
    <w:rsid w:val="00E520BE"/>
    <w:rsid w:val="00E63611"/>
    <w:rsid w:val="00E65C26"/>
    <w:rsid w:val="00E66F65"/>
    <w:rsid w:val="00E66FDE"/>
    <w:rsid w:val="00E72662"/>
    <w:rsid w:val="00E84830"/>
    <w:rsid w:val="00E84DF4"/>
    <w:rsid w:val="00E93F62"/>
    <w:rsid w:val="00EA0FFB"/>
    <w:rsid w:val="00EA1400"/>
    <w:rsid w:val="00EC27EC"/>
    <w:rsid w:val="00ED2FF5"/>
    <w:rsid w:val="00EE24A4"/>
    <w:rsid w:val="00EF3E2E"/>
    <w:rsid w:val="00F028C3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CC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C2EAF"/>
  </w:style>
  <w:style w:type="character" w:customStyle="1" w:styleId="spellingerror">
    <w:name w:val="spellingerror"/>
    <w:basedOn w:val="DefaultParagraphFont"/>
    <w:rsid w:val="008C2EAF"/>
  </w:style>
  <w:style w:type="character" w:customStyle="1" w:styleId="eop">
    <w:name w:val="eop"/>
    <w:basedOn w:val="DefaultParagraphFont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eller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5B2A-50FA-4345-ACC0-427ECD28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Erudini Smits</cp:lastModifiedBy>
  <cp:revision>4</cp:revision>
  <dcterms:created xsi:type="dcterms:W3CDTF">2017-05-22T15:27:00Z</dcterms:created>
  <dcterms:modified xsi:type="dcterms:W3CDTF">2017-05-22T18:22:00Z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